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À</w:t>
      </w:r>
      <w:r w:rsidDel="00000000" w:rsidR="00000000" w:rsidRPr="00000000">
        <w:rPr>
          <w:rtl w:val="0"/>
        </w:rPr>
      </w:r>
    </w:p>
    <w:p w:rsidR="00000000" w:rsidDel="00000000" w:rsidP="00000000" w:rsidRDefault="00000000" w:rsidRPr="00000000" w14:paraId="00000002">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Craft Multimodal Ltda</w:t>
      </w:r>
      <w:r w:rsidDel="00000000" w:rsidR="00000000" w:rsidRPr="00000000">
        <w:rPr>
          <w:rtl w:val="0"/>
        </w:rPr>
      </w:r>
    </w:p>
    <w:p w:rsidR="00000000" w:rsidDel="00000000" w:rsidP="00000000" w:rsidRDefault="00000000" w:rsidRPr="00000000" w14:paraId="00000003">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Rua Amador Bueno, 333, Sala 1107, 11º andar, CEP: 11013-151</w:t>
      </w:r>
      <w:r w:rsidDel="00000000" w:rsidR="00000000" w:rsidRPr="00000000">
        <w:rPr>
          <w:rtl w:val="0"/>
        </w:rPr>
      </w:r>
    </w:p>
    <w:p w:rsidR="00000000" w:rsidDel="00000000" w:rsidP="00000000" w:rsidRDefault="00000000" w:rsidRPr="00000000" w14:paraId="00000004">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Tribuna Square – Centro – Santos/SP</w:t>
      </w:r>
      <w:r w:rsidDel="00000000" w:rsidR="00000000" w:rsidRPr="00000000">
        <w:rPr>
          <w:rtl w:val="0"/>
        </w:rPr>
      </w:r>
    </w:p>
    <w:p w:rsidR="00000000" w:rsidDel="00000000" w:rsidP="00000000" w:rsidRDefault="00000000" w:rsidRPr="00000000" w14:paraId="0000000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TERMO DE COMPROMISSO</w:t>
      </w:r>
      <w:r w:rsidDel="00000000" w:rsidR="00000000" w:rsidRPr="00000000">
        <w:rPr>
          <w:rtl w:val="0"/>
        </w:rPr>
      </w:r>
    </w:p>
    <w:p w:rsidR="00000000" w:rsidDel="00000000" w:rsidP="00000000" w:rsidRDefault="00000000" w:rsidRPr="00000000" w14:paraId="00000008">
      <w:pPr>
        <w:jc w:val="cente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DECLARAÇÃO DE RESPONSABILIDADE</w:t>
      </w:r>
      <w:r w:rsidDel="00000000" w:rsidR="00000000" w:rsidRPr="00000000">
        <w:rPr>
          <w:rtl w:val="0"/>
        </w:rPr>
      </w:r>
    </w:p>
    <w:p w:rsidR="00000000" w:rsidDel="00000000" w:rsidP="00000000" w:rsidRDefault="00000000" w:rsidRPr="00000000" w14:paraId="0000000A">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SOBRE RETIRADA E DEVOLUÇÃO DE CONTÊINERES</w:t>
      </w:r>
      <w:r w:rsidDel="00000000" w:rsidR="00000000" w:rsidRPr="00000000">
        <w:rPr>
          <w:rtl w:val="0"/>
        </w:rPr>
      </w:r>
    </w:p>
    <w:p w:rsidR="00000000" w:rsidDel="00000000" w:rsidP="00000000" w:rsidRDefault="00000000" w:rsidRPr="00000000" w14:paraId="0000000B">
      <w:pPr>
        <w:jc w:val="cente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Prezados Senhores,</w:t>
      </w:r>
    </w:p>
    <w:p w:rsidR="00000000" w:rsidDel="00000000" w:rsidP="00000000" w:rsidRDefault="00000000" w:rsidRPr="00000000" w14:paraId="0000000E">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F">
      <w:pPr>
        <w:jc w:val="both"/>
        <w:rPr>
          <w:rFonts w:ascii="Arial" w:cs="Arial" w:eastAsia="Arial" w:hAnsi="Arial"/>
          <w:sz w:val="22"/>
          <w:szCs w:val="22"/>
          <w:vertAlign w:val="baseline"/>
        </w:rPr>
      </w:pPr>
      <w:r w:rsidDel="00000000" w:rsidR="00000000" w:rsidRPr="00000000">
        <w:rPr>
          <w:rFonts w:ascii="Arial" w:cs="Arial" w:eastAsia="Arial" w:hAnsi="Arial"/>
          <w:i w:val="1"/>
          <w:iCs w:val="1"/>
          <w:sz w:val="22"/>
          <w:szCs w:val="22"/>
          <w:vertAlign w:val="baseline"/>
          <w:rtl w:val="0"/>
        </w:rPr>
        <w:t xml:space="preserve">CLIENTE</w:t>
      </w:r>
      <w:r w:rsidDel="00000000" w:rsidR="00000000" w:rsidRPr="00000000">
        <w:rPr>
          <w:rFonts w:ascii="Arial" w:cs="Arial" w:eastAsia="Arial" w:hAnsi="Arial"/>
          <w:sz w:val="22"/>
          <w:szCs w:val="22"/>
          <w:vertAlign w:val="baseline"/>
          <w:rtl w:val="0"/>
        </w:rPr>
        <w:t xml:space="preserve">, com sede na cidade de </w:t>
      </w:r>
      <w:r w:rsidDel="00000000" w:rsidR="00000000" w:rsidRPr="00000000">
        <w:rPr>
          <w:rFonts w:ascii="Arial" w:cs="Arial" w:eastAsia="Arial" w:hAnsi="Arial"/>
          <w:i w:val="1"/>
          <w:iCs w:val="1"/>
          <w:sz w:val="22"/>
          <w:szCs w:val="22"/>
          <w:vertAlign w:val="baseline"/>
          <w:rtl w:val="0"/>
        </w:rPr>
        <w:t xml:space="preserve">ENDEREÇO</w:t>
      </w:r>
      <w:r w:rsidDel="00000000" w:rsidR="00000000" w:rsidRPr="00000000">
        <w:rPr>
          <w:rFonts w:ascii="Arial" w:cs="Arial" w:eastAsia="Arial" w:hAnsi="Arial"/>
          <w:sz w:val="22"/>
          <w:szCs w:val="22"/>
          <w:vertAlign w:val="baseline"/>
          <w:rtl w:val="0"/>
        </w:rPr>
        <w:t xml:space="preserve">, inscrita no </w:t>
      </w:r>
      <w:r w:rsidDel="00000000" w:rsidR="00000000" w:rsidRPr="00000000">
        <w:rPr>
          <w:rFonts w:ascii="Arial" w:cs="Arial" w:eastAsia="Arial" w:hAnsi="Arial"/>
          <w:i w:val="1"/>
          <w:iCs w:val="1"/>
          <w:sz w:val="22"/>
          <w:szCs w:val="22"/>
          <w:vertAlign w:val="baseline"/>
          <w:rtl w:val="0"/>
        </w:rPr>
        <w:t xml:space="preserve">CNPJ / MF</w:t>
      </w:r>
      <w:r w:rsidDel="00000000" w:rsidR="00000000" w:rsidRPr="00000000">
        <w:rPr>
          <w:rFonts w:ascii="Arial" w:cs="Arial" w:eastAsia="Arial" w:hAnsi="Arial"/>
          <w:sz w:val="22"/>
          <w:szCs w:val="22"/>
          <w:vertAlign w:val="baseline"/>
          <w:rtl w:val="0"/>
        </w:rPr>
        <w:t xml:space="preserve">, neste ato representada por seu </w:t>
      </w:r>
      <w:r w:rsidDel="00000000" w:rsidR="00000000" w:rsidRPr="00000000">
        <w:rPr>
          <w:rFonts w:ascii="Arial" w:cs="Arial" w:eastAsia="Arial" w:hAnsi="Arial"/>
          <w:i w:val="1"/>
          <w:iCs w:val="1"/>
          <w:sz w:val="22"/>
          <w:szCs w:val="22"/>
          <w:vertAlign w:val="baseline"/>
          <w:rtl w:val="0"/>
        </w:rPr>
        <w:t xml:space="preserve">CARGO E NOME DA PESSOA COM PODERES PARA ASSUMIR</w:t>
      </w:r>
      <w:r w:rsidDel="00000000" w:rsidR="00000000" w:rsidRPr="00000000">
        <w:rPr>
          <w:rFonts w:ascii="Arial" w:cs="Arial" w:eastAsia="Arial" w:hAnsi="Arial"/>
          <w:sz w:val="22"/>
          <w:szCs w:val="22"/>
          <w:vertAlign w:val="baseline"/>
          <w:rtl w:val="0"/>
        </w:rPr>
        <w:t xml:space="preserve"> O </w:t>
      </w:r>
      <w:r w:rsidDel="00000000" w:rsidR="00000000" w:rsidRPr="00000000">
        <w:rPr>
          <w:rFonts w:ascii="Arial" w:cs="Arial" w:eastAsia="Arial" w:hAnsi="Arial"/>
          <w:i w:val="1"/>
          <w:iCs w:val="1"/>
          <w:sz w:val="22"/>
          <w:szCs w:val="22"/>
          <w:vertAlign w:val="baseline"/>
          <w:rtl w:val="0"/>
        </w:rPr>
        <w:t xml:space="preserve">COMPROMISSO</w:t>
      </w:r>
      <w:r w:rsidDel="00000000" w:rsidR="00000000" w:rsidRPr="00000000">
        <w:rPr>
          <w:rFonts w:ascii="Arial" w:cs="Arial" w:eastAsia="Arial" w:hAnsi="Arial"/>
          <w:sz w:val="22"/>
          <w:szCs w:val="22"/>
          <w:vertAlign w:val="baseline"/>
          <w:rtl w:val="0"/>
        </w:rPr>
        <w:t xml:space="preserve">, vem perante V. Sas, pelo presente </w:t>
      </w:r>
      <w:r w:rsidDel="00000000" w:rsidR="00000000" w:rsidRPr="00000000">
        <w:rPr>
          <w:rFonts w:ascii="Arial" w:cs="Arial" w:eastAsia="Arial" w:hAnsi="Arial"/>
          <w:b w:val="1"/>
          <w:bCs w:val="1"/>
          <w:sz w:val="22"/>
          <w:szCs w:val="22"/>
          <w:vertAlign w:val="baseline"/>
          <w:rtl w:val="0"/>
        </w:rPr>
        <w:t xml:space="preserve">Termo de Compromisso – Declaração de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bCs w:val="1"/>
          <w:sz w:val="22"/>
          <w:szCs w:val="22"/>
          <w:vertAlign w:val="baseline"/>
          <w:rtl w:val="0"/>
        </w:rPr>
        <w:t xml:space="preserve">Responsabilidade sobre retirada e Devolução de Contêineres</w:t>
      </w:r>
      <w:r w:rsidDel="00000000" w:rsidR="00000000" w:rsidRPr="00000000">
        <w:rPr>
          <w:rFonts w:ascii="Arial" w:cs="Arial" w:eastAsia="Arial" w:hAnsi="Arial"/>
          <w:sz w:val="22"/>
          <w:szCs w:val="22"/>
          <w:vertAlign w:val="baseline"/>
          <w:rtl w:val="0"/>
        </w:rPr>
        <w:t xml:space="preserve">, doravante denominado “TERMO”, o qual firmamos sem reservas perante a Craft Multimodal Ltda., na qualidade de transportador de carga, firmar o presente compromisso, declarando e reconhecendo o quanto segue:</w:t>
      </w:r>
    </w:p>
    <w:p w:rsidR="00000000" w:rsidDel="00000000" w:rsidP="00000000" w:rsidRDefault="00000000" w:rsidRPr="00000000" w14:paraId="00000010">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1">
      <w:pPr>
        <w:jc w:val="both"/>
        <w:rPr>
          <w:rFonts w:ascii="Arial" w:cs="Arial" w:eastAsia="Arial" w:hAnsi="Arial"/>
          <w:sz w:val="22"/>
          <w:szCs w:val="22"/>
          <w:vertAlign w:val="baseline"/>
        </w:rPr>
      </w:pPr>
      <w:r w:rsidDel="00000000" w:rsidR="00000000" w:rsidRPr="00000000">
        <w:rPr>
          <w:rtl w:val="0"/>
        </w:rPr>
      </w:r>
    </w:p>
    <w:tbl>
      <w:tblPr>
        <w:tblStyle w:val="Table1"/>
        <w:tblW w:w="9486.0" w:type="dxa"/>
        <w:jc w:val="left"/>
        <w:tblInd w:w="-15.0" w:type="dxa"/>
        <w:tblLayout w:type="fixed"/>
        <w:tblLook w:val="0000"/>
      </w:tblPr>
      <w:tblGrid>
        <w:gridCol w:w="1486"/>
        <w:gridCol w:w="2260"/>
        <w:gridCol w:w="1300"/>
        <w:gridCol w:w="1360"/>
        <w:gridCol w:w="1360"/>
        <w:gridCol w:w="1720"/>
        <w:tblGridChange w:id="0">
          <w:tblGrid>
            <w:gridCol w:w="1486"/>
            <w:gridCol w:w="2260"/>
            <w:gridCol w:w="1300"/>
            <w:gridCol w:w="1360"/>
            <w:gridCol w:w="1360"/>
            <w:gridCol w:w="1720"/>
          </w:tblGrid>
        </w:tblGridChange>
      </w:tblGrid>
      <w:tr>
        <w:trPr>
          <w:cantSplit w:val="0"/>
          <w:trHeight w:val="375" w:hRule="atLeast"/>
          <w:tblHeader w:val="0"/>
        </w:trPr>
        <w:tc>
          <w:tcPr>
            <w:gridSpan w:val="6"/>
            <w:tcBorders>
              <w:top w:color="000000" w:space="0" w:sz="8" w:val="single"/>
              <w:left w:color="000000" w:space="0" w:sz="8" w:val="single"/>
              <w:bottom w:color="000000" w:space="0" w:sz="8" w:val="single"/>
              <w:right w:color="000000" w:space="0" w:sz="8" w:val="single"/>
            </w:tcBorders>
            <w:shd w:fill="99ccff" w:val="clear"/>
          </w:tcPr>
          <w:p w:rsidR="00000000" w:rsidDel="00000000" w:rsidP="00000000" w:rsidRDefault="00000000" w:rsidRPr="00000000" w14:paraId="00000012">
            <w:pPr>
              <w:jc w:val="cente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DESCRIÇÃO DO EQUIPAMENTO</w:t>
            </w: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0" w:val="nil"/>
              <w:right w:color="000000" w:space="0" w:sz="0" w:val="nil"/>
            </w:tcBorders>
          </w:tcPr>
          <w:p w:rsidR="00000000" w:rsidDel="00000000" w:rsidP="00000000" w:rsidRDefault="00000000" w:rsidRPr="00000000" w14:paraId="00000018">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NAVIO:</w:t>
            </w:r>
            <w:r w:rsidDel="00000000" w:rsidR="00000000" w:rsidRPr="00000000">
              <w:rPr>
                <w:rtl w:val="0"/>
              </w:rPr>
            </w:r>
          </w:p>
        </w:tc>
        <w:tc>
          <w:tcPr>
            <w:gridSpan w:val="3"/>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19">
            <w:pPr>
              <w:rPr>
                <w:rFonts w:ascii="Arial" w:cs="Arial" w:eastAsia="Arial" w:hAnsi="Arial"/>
                <w:b w:val="0"/>
                <w:bCs w:val="0"/>
                <w:color w:val="0000ff"/>
                <w:sz w:val="22"/>
                <w:szCs w:val="22"/>
                <w:vertAlign w:val="baseline"/>
              </w:rPr>
            </w:pPr>
            <w:r w:rsidDel="00000000" w:rsidR="00000000" w:rsidRPr="00000000">
              <w:rPr>
                <w:rFonts w:ascii="Arial" w:cs="Arial" w:eastAsia="Arial" w:hAnsi="Arial"/>
                <w:b w:val="1"/>
                <w:bCs w:val="1"/>
                <w:color w:val="0000ff"/>
                <w:sz w:val="22"/>
                <w:szCs w:val="22"/>
                <w:vertAlign w:val="baseline"/>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C">
            <w:pPr>
              <w:jc w:val="right"/>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VIAGEM:</w:t>
            </w: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1D">
            <w:pPr>
              <w:jc w:val="center"/>
              <w:rPr>
                <w:rFonts w:ascii="Arial" w:cs="Arial" w:eastAsia="Arial" w:hAnsi="Arial"/>
                <w:b w:val="0"/>
                <w:bCs w:val="0"/>
                <w:color w:val="0000ff"/>
                <w:sz w:val="22"/>
                <w:szCs w:val="22"/>
                <w:vertAlign w:val="baseline"/>
              </w:rPr>
            </w:pPr>
            <w:r w:rsidDel="00000000" w:rsidR="00000000" w:rsidRPr="00000000">
              <w:rPr>
                <w:rFonts w:ascii="Arial" w:cs="Arial" w:eastAsia="Arial" w:hAnsi="Arial"/>
                <w:b w:val="1"/>
                <w:bCs w:val="1"/>
                <w:color w:val="0000ff"/>
                <w:sz w:val="22"/>
                <w:szCs w:val="22"/>
                <w:vertAlign w:val="baseline"/>
                <w:rtl w:val="0"/>
              </w:rPr>
              <w:t xml:space="preserve"> </w:t>
            </w: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0" w:val="nil"/>
              <w:right w:color="000000" w:space="0" w:sz="0" w:val="nil"/>
            </w:tcBorders>
          </w:tcPr>
          <w:p w:rsidR="00000000" w:rsidDel="00000000" w:rsidP="00000000" w:rsidRDefault="00000000" w:rsidRPr="00000000" w14:paraId="0000001E">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ENTRADO DIA: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rPr>
                <w:rFonts w:ascii="Arial" w:cs="Arial" w:eastAsia="Arial" w:hAnsi="Arial"/>
                <w:b w:val="0"/>
                <w:bCs w:val="0"/>
                <w:color w:val="0000ff"/>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rPr>
                <w:rFonts w:ascii="Arial" w:cs="Arial" w:eastAsia="Arial" w:hAnsi="Arial"/>
                <w:b w:val="0"/>
                <w:bCs w:val="0"/>
                <w:color w:val="0000ff"/>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rPr>
                <w:rFonts w:ascii="Arial" w:cs="Arial" w:eastAsia="Arial" w:hAnsi="Arial"/>
                <w:b w:val="0"/>
                <w:bCs w:val="0"/>
                <w:color w:val="0000ff"/>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rPr>
                <w:rFonts w:ascii="Arial" w:cs="Arial" w:eastAsia="Arial" w:hAnsi="Arial"/>
                <w:b w:val="0"/>
                <w:bCs w:val="0"/>
                <w:color w:val="0000ff"/>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23">
            <w:pPr>
              <w:rPr>
                <w:rFonts w:ascii="Arial" w:cs="Arial" w:eastAsia="Arial" w:hAnsi="Arial"/>
                <w:b w:val="0"/>
                <w:bCs w:val="0"/>
                <w:color w:val="0000ff"/>
                <w:sz w:val="22"/>
                <w:szCs w:val="22"/>
                <w:vertAlign w:val="baseline"/>
              </w:rPr>
            </w:pPr>
            <w:r w:rsidDel="00000000" w:rsidR="00000000" w:rsidRPr="00000000">
              <w:rPr>
                <w:rFonts w:ascii="Arial" w:cs="Arial" w:eastAsia="Arial" w:hAnsi="Arial"/>
                <w:b w:val="1"/>
                <w:bCs w:val="1"/>
                <w:color w:val="0000ff"/>
                <w:sz w:val="22"/>
                <w:szCs w:val="22"/>
                <w:vertAlign w:val="baseline"/>
                <w:rtl w:val="0"/>
              </w:rPr>
              <w:t xml:space="preserve"> </w:t>
            </w: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0" w:val="nil"/>
              <w:right w:color="000000" w:space="0" w:sz="0" w:val="nil"/>
            </w:tcBorders>
          </w:tcPr>
          <w:p w:rsidR="00000000" w:rsidDel="00000000" w:rsidP="00000000" w:rsidRDefault="00000000" w:rsidRPr="00000000" w14:paraId="00000024">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ORIGEM:</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rPr>
                <w:rFonts w:ascii="Arial" w:cs="Arial" w:eastAsia="Arial" w:hAnsi="Arial"/>
                <w:b w:val="0"/>
                <w:bCs w:val="0"/>
                <w:color w:val="0000ff"/>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jc w:val="right"/>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DESTINO:</w:t>
            </w: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29">
            <w:pPr>
              <w:jc w:val="center"/>
              <w:rPr>
                <w:rFonts w:ascii="Arial" w:cs="Arial" w:eastAsia="Arial" w:hAnsi="Arial"/>
                <w:b w:val="0"/>
                <w:bCs w:val="0"/>
                <w:color w:val="0000ff"/>
                <w:sz w:val="22"/>
                <w:szCs w:val="22"/>
                <w:vertAlign w:val="baseline"/>
              </w:rPr>
            </w:pPr>
            <w:r w:rsidDel="00000000" w:rsidR="00000000" w:rsidRPr="00000000">
              <w:rPr>
                <w:rFonts w:ascii="Arial" w:cs="Arial" w:eastAsia="Arial" w:hAnsi="Arial"/>
                <w:b w:val="1"/>
                <w:bCs w:val="1"/>
                <w:color w:val="0000ff"/>
                <w:sz w:val="22"/>
                <w:szCs w:val="22"/>
                <w:vertAlign w:val="baseline"/>
                <w:rtl w:val="0"/>
              </w:rPr>
              <w:t xml:space="preserve"> </w:t>
            </w: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0" w:val="nil"/>
              <w:right w:color="000000" w:space="0" w:sz="0" w:val="nil"/>
            </w:tcBorders>
          </w:tcPr>
          <w:p w:rsidR="00000000" w:rsidDel="00000000" w:rsidP="00000000" w:rsidRDefault="00000000" w:rsidRPr="00000000" w14:paraId="0000002A">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Nº B/L:</w:t>
            </w:r>
            <w:r w:rsidDel="00000000" w:rsidR="00000000" w:rsidRPr="00000000">
              <w:rPr>
                <w:rtl w:val="0"/>
              </w:rPr>
            </w:r>
          </w:p>
        </w:tc>
        <w:tc>
          <w:tcPr>
            <w:gridSpan w:val="5"/>
            <w:tcBorders>
              <w:top w:color="000000" w:space="0" w:sz="0" w:val="nil"/>
              <w:left w:color="000000" w:space="0" w:sz="0" w:val="nil"/>
              <w:bottom w:color="000000" w:space="0" w:sz="0" w:val="nil"/>
              <w:right w:color="000000" w:space="0" w:sz="8" w:val="single"/>
            </w:tcBorders>
          </w:tcPr>
          <w:p w:rsidR="00000000" w:rsidDel="00000000" w:rsidP="00000000" w:rsidRDefault="00000000" w:rsidRPr="00000000" w14:paraId="0000002B">
            <w:pPr>
              <w:rPr>
                <w:rFonts w:ascii="Arial" w:cs="Arial" w:eastAsia="Arial" w:hAnsi="Arial"/>
                <w:b w:val="0"/>
                <w:bCs w:val="0"/>
                <w:color w:val="0000ff"/>
                <w:sz w:val="22"/>
                <w:szCs w:val="22"/>
                <w:vertAlign w:val="baseline"/>
              </w:rPr>
            </w:pPr>
            <w:r w:rsidDel="00000000" w:rsidR="00000000" w:rsidRPr="00000000">
              <w:rPr>
                <w:rtl w:val="0"/>
              </w:rPr>
            </w:r>
          </w:p>
        </w:tc>
      </w:tr>
      <w:tr>
        <w:trPr>
          <w:cantSplit w:val="0"/>
          <w:trHeight w:val="270" w:hRule="atLeast"/>
          <w:tblHeader w:val="0"/>
        </w:trPr>
        <w:tc>
          <w:tcPr>
            <w:tcBorders>
              <w:top w:color="000000" w:space="0" w:sz="0" w:val="nil"/>
              <w:left w:color="000000" w:space="0" w:sz="8" w:val="single"/>
              <w:bottom w:color="000000" w:space="0" w:sz="8" w:val="single"/>
              <w:right w:color="000000" w:space="0" w:sz="0" w:val="nil"/>
            </w:tcBorders>
          </w:tcPr>
          <w:p w:rsidR="00000000" w:rsidDel="00000000" w:rsidP="00000000" w:rsidRDefault="00000000" w:rsidRPr="00000000" w14:paraId="00000030">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Nº CNTR. (S):</w:t>
            </w:r>
            <w:r w:rsidDel="00000000" w:rsidR="00000000" w:rsidRPr="00000000">
              <w:rPr>
                <w:rtl w:val="0"/>
              </w:rPr>
            </w:r>
          </w:p>
        </w:tc>
        <w:tc>
          <w:tcPr>
            <w:gridSpan w:val="3"/>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31">
            <w:pPr>
              <w:rPr>
                <w:rFonts w:ascii="Arial" w:cs="Arial" w:eastAsia="Arial" w:hAnsi="Arial"/>
                <w:b w:val="0"/>
                <w:bCs w:val="0"/>
                <w:color w:val="0000ff"/>
                <w:sz w:val="22"/>
                <w:szCs w:val="22"/>
                <w:vertAlign w:val="baseline"/>
              </w:rPr>
            </w:pPr>
            <w:r w:rsidDel="00000000" w:rsidR="00000000" w:rsidRPr="00000000">
              <w:rPr>
                <w:rFonts w:ascii="Arial" w:cs="Arial" w:eastAsia="Arial" w:hAnsi="Arial"/>
                <w:b w:val="1"/>
                <w:bCs w:val="1"/>
                <w:color w:val="0000ff"/>
                <w:sz w:val="22"/>
                <w:szCs w:val="22"/>
                <w:vertAlign w:val="baseline"/>
                <w:rtl w:val="0"/>
              </w:rPr>
              <w:t xml:space="preserve"> </w:t>
            </w: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34">
            <w:pPr>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TIPO CNTRS: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35">
            <w:pPr>
              <w:rPr>
                <w:rFonts w:ascii="Arial" w:cs="Arial" w:eastAsia="Arial" w:hAnsi="Arial"/>
                <w:b w:val="0"/>
                <w:bCs w:val="0"/>
                <w:color w:val="0000ff"/>
                <w:sz w:val="22"/>
                <w:szCs w:val="22"/>
                <w:vertAlign w:val="baseline"/>
              </w:rPr>
            </w:pPr>
            <w:r w:rsidDel="00000000" w:rsidR="00000000" w:rsidRPr="00000000">
              <w:rPr>
                <w:rFonts w:ascii="Arial" w:cs="Arial" w:eastAsia="Arial" w:hAnsi="Arial"/>
                <w:b w:val="1"/>
                <w:bCs w:val="1"/>
                <w:color w:val="0000ff"/>
                <w:sz w:val="22"/>
                <w:szCs w:val="22"/>
                <w:vertAlign w:val="baseline"/>
                <w:rtl w:val="0"/>
              </w:rPr>
              <w:t xml:space="preserve"> </w:t>
            </w:r>
            <w:r w:rsidDel="00000000" w:rsidR="00000000" w:rsidRPr="00000000">
              <w:rPr>
                <w:rtl w:val="0"/>
              </w:rPr>
            </w:r>
          </w:p>
        </w:tc>
      </w:tr>
    </w:tbl>
    <w:p w:rsidR="00000000" w:rsidDel="00000000" w:rsidP="00000000" w:rsidRDefault="00000000" w:rsidRPr="00000000" w14:paraId="00000036">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7">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8">
      <w:pPr>
        <w:jc w:val="both"/>
        <w:rPr>
          <w:rFonts w:ascii="Arial" w:cs="Arial" w:eastAsia="Arial" w:hAnsi="Arial"/>
          <w:sz w:val="22"/>
          <w:szCs w:val="22"/>
          <w:vertAlign w:val="baseline"/>
        </w:rPr>
      </w:pPr>
      <w:r w:rsidDel="00000000" w:rsidR="00000000" w:rsidRPr="00000000">
        <w:rPr>
          <w:rtl w:val="0"/>
        </w:rPr>
      </w:r>
    </w:p>
    <w:tbl>
      <w:tblPr>
        <w:tblStyle w:val="Table2"/>
        <w:tblW w:w="9375.0" w:type="dxa"/>
        <w:jc w:val="left"/>
        <w:tblInd w:w="-15.0" w:type="dxa"/>
        <w:tblLayout w:type="fixed"/>
        <w:tblLook w:val="0000"/>
      </w:tblPr>
      <w:tblGrid>
        <w:gridCol w:w="9195"/>
        <w:gridCol w:w="180"/>
        <w:tblGridChange w:id="0">
          <w:tblGrid>
            <w:gridCol w:w="9195"/>
            <w:gridCol w:w="180"/>
          </w:tblGrid>
        </w:tblGridChange>
      </w:tblGrid>
      <w:tr>
        <w:trPr>
          <w:cantSplit w:val="0"/>
          <w:trHeight w:val="315" w:hRule="atLeast"/>
          <w:tblHeader w:val="0"/>
        </w:trPr>
        <w:tc>
          <w:tcPr>
            <w:gridSpan w:val="2"/>
            <w:shd w:fill="00ccff" w:val="clear"/>
          </w:tcPr>
          <w:p w:rsidR="00000000" w:rsidDel="00000000" w:rsidP="00000000" w:rsidRDefault="00000000" w:rsidRPr="00000000" w14:paraId="00000039">
            <w:pPr>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DADOS PARA COBRANÇA</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3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EMPRESA:</w:t>
            </w:r>
          </w:p>
        </w:tc>
        <w:tc>
          <w:tcPr/>
          <w:p w:rsidR="00000000" w:rsidDel="00000000" w:rsidP="00000000" w:rsidRDefault="00000000" w:rsidRPr="00000000" w14:paraId="0000003C">
            <w:pPr>
              <w:jc w:val="center"/>
              <w:rPr>
                <w:rFonts w:ascii="Arial" w:cs="Arial" w:eastAsia="Arial" w:hAnsi="Arial"/>
                <w:sz w:val="20"/>
                <w:szCs w:val="20"/>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3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ENDEREÇO:</w:t>
            </w:r>
          </w:p>
        </w:tc>
        <w:tc>
          <w:tcPr/>
          <w:p w:rsidR="00000000" w:rsidDel="00000000" w:rsidP="00000000" w:rsidRDefault="00000000" w:rsidRPr="00000000" w14:paraId="0000003E">
            <w:pPr>
              <w:jc w:val="center"/>
              <w:rPr>
                <w:rFonts w:ascii="Arial" w:cs="Arial" w:eastAsia="Arial" w:hAnsi="Arial"/>
                <w:sz w:val="20"/>
                <w:szCs w:val="20"/>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3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CIDADE:</w:t>
            </w:r>
          </w:p>
        </w:tc>
        <w:tc>
          <w:tcPr/>
          <w:p w:rsidR="00000000" w:rsidDel="00000000" w:rsidP="00000000" w:rsidRDefault="00000000" w:rsidRPr="00000000" w14:paraId="00000040">
            <w:pPr>
              <w:jc w:val="center"/>
              <w:rPr>
                <w:rFonts w:ascii="Arial" w:cs="Arial" w:eastAsia="Arial" w:hAnsi="Arial"/>
                <w:sz w:val="20"/>
                <w:szCs w:val="20"/>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4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CEP</w:t>
            </w:r>
          </w:p>
        </w:tc>
        <w:tc>
          <w:tcPr/>
          <w:p w:rsidR="00000000" w:rsidDel="00000000" w:rsidP="00000000" w:rsidRDefault="00000000" w:rsidRPr="00000000" w14:paraId="00000042">
            <w:pPr>
              <w:jc w:val="center"/>
              <w:rPr>
                <w:rFonts w:ascii="Arial" w:cs="Arial" w:eastAsia="Arial" w:hAnsi="Arial"/>
                <w:sz w:val="20"/>
                <w:szCs w:val="20"/>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4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PESSOA CONTATO</w:t>
            </w:r>
          </w:p>
        </w:tc>
        <w:tc>
          <w:tcPr/>
          <w:p w:rsidR="00000000" w:rsidDel="00000000" w:rsidP="00000000" w:rsidRDefault="00000000" w:rsidRPr="00000000" w14:paraId="00000044">
            <w:pPr>
              <w:jc w:val="center"/>
              <w:rPr>
                <w:rFonts w:ascii="Arial" w:cs="Arial" w:eastAsia="Arial" w:hAnsi="Arial"/>
                <w:sz w:val="20"/>
                <w:szCs w:val="20"/>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4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TELEFONE CONTATO</w:t>
            </w:r>
          </w:p>
        </w:tc>
        <w:tc>
          <w:tcPr/>
          <w:p w:rsidR="00000000" w:rsidDel="00000000" w:rsidP="00000000" w:rsidRDefault="00000000" w:rsidRPr="00000000" w14:paraId="00000046">
            <w:pPr>
              <w:jc w:val="center"/>
              <w:rPr>
                <w:rFonts w:ascii="Arial" w:cs="Arial" w:eastAsia="Arial" w:hAnsi="Arial"/>
                <w:sz w:val="20"/>
                <w:szCs w:val="20"/>
                <w:vertAlign w:val="baseline"/>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4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E-MAIL</w:t>
            </w:r>
          </w:p>
          <w:p w:rsidR="00000000" w:rsidDel="00000000" w:rsidP="00000000" w:rsidRDefault="00000000" w:rsidRPr="00000000" w14:paraId="00000048">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sz w:val="20"/>
                <w:szCs w:val="20"/>
                <w:vertAlign w:val="baseline"/>
              </w:rPr>
            </w:pPr>
            <w:r w:rsidDel="00000000" w:rsidR="00000000" w:rsidRPr="00000000">
              <w:rPr>
                <w:rtl w:val="0"/>
              </w:rPr>
            </w:r>
          </w:p>
        </w:tc>
        <w:tc>
          <w:tcPr/>
          <w:p w:rsidR="00000000" w:rsidDel="00000000" w:rsidP="00000000" w:rsidRDefault="00000000" w:rsidRPr="00000000" w14:paraId="0000004A">
            <w:pPr>
              <w:jc w:val="center"/>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4B">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C">
      <w:pPr>
        <w:jc w:val="both"/>
        <w:rPr>
          <w:rFonts w:ascii="Arial" w:cs="Arial" w:eastAsia="Arial" w:hAnsi="Arial"/>
          <w:sz w:val="22"/>
          <w:szCs w:val="22"/>
          <w:vertAlign w:val="baseline"/>
        </w:rPr>
      </w:pPr>
      <w:r w:rsidDel="00000000" w:rsidR="00000000" w:rsidRPr="00000000">
        <w:rPr>
          <w:rtl w:val="0"/>
        </w:rPr>
      </w:r>
    </w:p>
    <w:tbl>
      <w:tblPr>
        <w:tblStyle w:val="Table3"/>
        <w:tblW w:w="9486.0" w:type="dxa"/>
        <w:jc w:val="left"/>
        <w:tblInd w:w="-15.0" w:type="dxa"/>
        <w:tblLayout w:type="fixed"/>
        <w:tblLook w:val="0000"/>
      </w:tblPr>
      <w:tblGrid>
        <w:gridCol w:w="1486"/>
        <w:gridCol w:w="1000"/>
        <w:gridCol w:w="1260"/>
        <w:gridCol w:w="1300"/>
        <w:gridCol w:w="1360"/>
        <w:gridCol w:w="1360"/>
        <w:gridCol w:w="1720"/>
        <w:tblGridChange w:id="0">
          <w:tblGrid>
            <w:gridCol w:w="1486"/>
            <w:gridCol w:w="1000"/>
            <w:gridCol w:w="1260"/>
            <w:gridCol w:w="1300"/>
            <w:gridCol w:w="1360"/>
            <w:gridCol w:w="1360"/>
            <w:gridCol w:w="1720"/>
          </w:tblGrid>
        </w:tblGridChange>
      </w:tblGrid>
      <w:tr>
        <w:trPr>
          <w:cantSplit w:val="0"/>
          <w:trHeight w:val="315" w:hRule="atLeast"/>
          <w:tblHeader w:val="0"/>
        </w:trPr>
        <w:tc>
          <w:tcPr>
            <w:tcBorders>
              <w:top w:color="000000" w:space="0" w:sz="0" w:val="nil"/>
              <w:left w:color="000000" w:space="0" w:sz="8" w:val="single"/>
              <w:bottom w:color="000000" w:space="0" w:sz="8" w:val="single"/>
              <w:right w:color="000000" w:space="0" w:sz="8" w:val="single"/>
            </w:tcBorders>
            <w:shd w:fill="ccffff" w:val="clear"/>
          </w:tcPr>
          <w:p w:rsidR="00000000" w:rsidDel="00000000" w:rsidP="00000000" w:rsidRDefault="00000000" w:rsidRPr="00000000" w14:paraId="0000004D">
            <w:pPr>
              <w:jc w:val="center"/>
              <w:rPr>
                <w:rFonts w:ascii="Arial" w:cs="Arial" w:eastAsia="Arial" w:hAnsi="Arial"/>
                <w:b w:val="0"/>
                <w:bCs w:val="0"/>
                <w:color w:val="000080"/>
                <w:sz w:val="22"/>
                <w:szCs w:val="22"/>
                <w:vertAlign w:val="baseline"/>
              </w:rPr>
            </w:pPr>
            <w:r w:rsidDel="00000000" w:rsidR="00000000" w:rsidRPr="00000000">
              <w:rPr>
                <w:rFonts w:ascii="Arial" w:cs="Arial" w:eastAsia="Arial" w:hAnsi="Arial"/>
                <w:b w:val="1"/>
                <w:bCs w:val="1"/>
                <w:color w:val="000080"/>
                <w:sz w:val="22"/>
                <w:szCs w:val="22"/>
                <w:vertAlign w:val="baseline"/>
                <w:rtl w:val="0"/>
              </w:rPr>
              <w:t xml:space="preserve">TIPO DE CNTR.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ffff" w:val="clear"/>
          </w:tcPr>
          <w:p w:rsidR="00000000" w:rsidDel="00000000" w:rsidP="00000000" w:rsidRDefault="00000000" w:rsidRPr="00000000" w14:paraId="0000004E">
            <w:pPr>
              <w:jc w:val="center"/>
              <w:rPr>
                <w:rFonts w:ascii="Arial" w:cs="Arial" w:eastAsia="Arial" w:hAnsi="Arial"/>
                <w:b w:val="0"/>
                <w:bCs w:val="0"/>
                <w:color w:val="000080"/>
                <w:sz w:val="22"/>
                <w:szCs w:val="22"/>
                <w:vertAlign w:val="baseline"/>
              </w:rPr>
            </w:pPr>
            <w:r w:rsidDel="00000000" w:rsidR="00000000" w:rsidRPr="00000000">
              <w:rPr>
                <w:rFonts w:ascii="Arial" w:cs="Arial" w:eastAsia="Arial" w:hAnsi="Arial"/>
                <w:b w:val="1"/>
                <w:bCs w:val="1"/>
                <w:color w:val="000080"/>
                <w:sz w:val="22"/>
                <w:szCs w:val="22"/>
                <w:vertAlign w:val="baseline"/>
                <w:rtl w:val="0"/>
              </w:rPr>
              <w:t xml:space="preserve">1º/5º USD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ffff" w:val="clear"/>
          </w:tcPr>
          <w:p w:rsidR="00000000" w:rsidDel="00000000" w:rsidP="00000000" w:rsidRDefault="00000000" w:rsidRPr="00000000" w14:paraId="0000004F">
            <w:pPr>
              <w:jc w:val="center"/>
              <w:rPr>
                <w:rFonts w:ascii="Arial" w:cs="Arial" w:eastAsia="Arial" w:hAnsi="Arial"/>
                <w:b w:val="0"/>
                <w:bCs w:val="0"/>
                <w:color w:val="000080"/>
                <w:sz w:val="22"/>
                <w:szCs w:val="22"/>
                <w:vertAlign w:val="baseline"/>
              </w:rPr>
            </w:pPr>
            <w:r w:rsidDel="00000000" w:rsidR="00000000" w:rsidRPr="00000000">
              <w:rPr>
                <w:rFonts w:ascii="Arial" w:cs="Arial" w:eastAsia="Arial" w:hAnsi="Arial"/>
                <w:b w:val="1"/>
                <w:bCs w:val="1"/>
                <w:color w:val="000080"/>
                <w:sz w:val="22"/>
                <w:szCs w:val="22"/>
                <w:vertAlign w:val="baseline"/>
                <w:rtl w:val="0"/>
              </w:rPr>
              <w:t xml:space="preserve">6º/10º USD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ffff" w:val="clear"/>
          </w:tcPr>
          <w:p w:rsidR="00000000" w:rsidDel="00000000" w:rsidP="00000000" w:rsidRDefault="00000000" w:rsidRPr="00000000" w14:paraId="00000050">
            <w:pPr>
              <w:jc w:val="center"/>
              <w:rPr>
                <w:rFonts w:ascii="Arial" w:cs="Arial" w:eastAsia="Arial" w:hAnsi="Arial"/>
                <w:b w:val="0"/>
                <w:bCs w:val="0"/>
                <w:color w:val="000080"/>
                <w:sz w:val="22"/>
                <w:szCs w:val="22"/>
                <w:vertAlign w:val="baseline"/>
              </w:rPr>
            </w:pPr>
            <w:r w:rsidDel="00000000" w:rsidR="00000000" w:rsidRPr="00000000">
              <w:rPr>
                <w:rFonts w:ascii="Arial" w:cs="Arial" w:eastAsia="Arial" w:hAnsi="Arial"/>
                <w:b w:val="1"/>
                <w:bCs w:val="1"/>
                <w:color w:val="000080"/>
                <w:sz w:val="22"/>
                <w:szCs w:val="22"/>
                <w:vertAlign w:val="baseline"/>
                <w:rtl w:val="0"/>
              </w:rPr>
              <w:t xml:space="preserve">10º/15º USD</w:t>
            </w: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ccffff" w:val="clear"/>
          </w:tcPr>
          <w:p w:rsidR="00000000" w:rsidDel="00000000" w:rsidP="00000000" w:rsidRDefault="00000000" w:rsidRPr="00000000" w14:paraId="00000051">
            <w:pPr>
              <w:jc w:val="center"/>
              <w:rPr>
                <w:rFonts w:ascii="Arial" w:cs="Arial" w:eastAsia="Arial" w:hAnsi="Arial"/>
                <w:b w:val="0"/>
                <w:bCs w:val="0"/>
                <w:color w:val="000080"/>
                <w:sz w:val="22"/>
                <w:szCs w:val="22"/>
                <w:vertAlign w:val="baseline"/>
              </w:rPr>
            </w:pPr>
            <w:r w:rsidDel="00000000" w:rsidR="00000000" w:rsidRPr="00000000">
              <w:rPr>
                <w:rFonts w:ascii="Arial" w:cs="Arial" w:eastAsia="Arial" w:hAnsi="Arial"/>
                <w:b w:val="1"/>
                <w:bCs w:val="1"/>
                <w:color w:val="000080"/>
                <w:sz w:val="22"/>
                <w:szCs w:val="22"/>
                <w:vertAlign w:val="baseline"/>
                <w:rtl w:val="0"/>
              </w:rPr>
              <w:t xml:space="preserve">16º/20º USD</w:t>
            </w: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ccffff" w:val="clear"/>
          </w:tcPr>
          <w:p w:rsidR="00000000" w:rsidDel="00000000" w:rsidP="00000000" w:rsidRDefault="00000000" w:rsidRPr="00000000" w14:paraId="00000052">
            <w:pPr>
              <w:jc w:val="center"/>
              <w:rPr>
                <w:rFonts w:ascii="Arial" w:cs="Arial" w:eastAsia="Arial" w:hAnsi="Arial"/>
                <w:b w:val="0"/>
                <w:bCs w:val="0"/>
                <w:color w:val="000080"/>
                <w:sz w:val="22"/>
                <w:szCs w:val="22"/>
                <w:vertAlign w:val="baseline"/>
              </w:rPr>
            </w:pPr>
            <w:r w:rsidDel="00000000" w:rsidR="00000000" w:rsidRPr="00000000">
              <w:rPr>
                <w:rFonts w:ascii="Arial" w:cs="Arial" w:eastAsia="Arial" w:hAnsi="Arial"/>
                <w:b w:val="1"/>
                <w:bCs w:val="1"/>
                <w:color w:val="000080"/>
                <w:sz w:val="22"/>
                <w:szCs w:val="22"/>
                <w:vertAlign w:val="baseline"/>
                <w:rtl w:val="0"/>
              </w:rPr>
              <w:t xml:space="preserve">21º/25º USD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ffff" w:val="clear"/>
          </w:tcPr>
          <w:p w:rsidR="00000000" w:rsidDel="00000000" w:rsidP="00000000" w:rsidRDefault="00000000" w:rsidRPr="00000000" w14:paraId="00000053">
            <w:pPr>
              <w:jc w:val="center"/>
              <w:rPr>
                <w:rFonts w:ascii="Arial" w:cs="Arial" w:eastAsia="Arial" w:hAnsi="Arial"/>
                <w:b w:val="0"/>
                <w:bCs w:val="0"/>
                <w:color w:val="000080"/>
                <w:sz w:val="22"/>
                <w:szCs w:val="22"/>
                <w:vertAlign w:val="baseline"/>
              </w:rPr>
            </w:pPr>
            <w:r w:rsidDel="00000000" w:rsidR="00000000" w:rsidRPr="00000000">
              <w:rPr>
                <w:rFonts w:ascii="Arial" w:cs="Arial" w:eastAsia="Arial" w:hAnsi="Arial"/>
                <w:b w:val="1"/>
                <w:bCs w:val="1"/>
                <w:color w:val="000080"/>
                <w:sz w:val="22"/>
                <w:szCs w:val="22"/>
                <w:vertAlign w:val="baseline"/>
                <w:rtl w:val="0"/>
              </w:rPr>
              <w:t xml:space="preserve">APÓS 26º USD</w:t>
            </w: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0" w:val="nil"/>
              <w:right w:color="000000" w:space="0" w:sz="8" w:val="single"/>
            </w:tcBorders>
            <w:shd w:fill="99ccff" w:val="clear"/>
          </w:tcPr>
          <w:p w:rsidR="00000000" w:rsidDel="00000000" w:rsidP="00000000" w:rsidRDefault="00000000" w:rsidRPr="00000000" w14:paraId="00000054">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20' DV</w:t>
            </w:r>
          </w:p>
        </w:tc>
        <w:tc>
          <w:tcPr>
            <w:tcBorders>
              <w:top w:color="000000" w:space="0" w:sz="0" w:val="nil"/>
              <w:left w:color="000000" w:space="0" w:sz="0" w:val="nil"/>
              <w:bottom w:color="000000" w:space="0" w:sz="0" w:val="nil"/>
              <w:right w:color="000000" w:space="0" w:sz="8" w:val="single"/>
            </w:tcBorders>
            <w:shd w:fill="auto" w:val="clear"/>
          </w:tcPr>
          <w:p w:rsidR="00000000" w:rsidDel="00000000" w:rsidP="00000000" w:rsidRDefault="00000000" w:rsidRPr="00000000" w14:paraId="00000055">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LIVRE</w:t>
            </w:r>
          </w:p>
        </w:tc>
        <w:tc>
          <w:tcPr>
            <w:tcBorders>
              <w:top w:color="000000" w:space="0" w:sz="0" w:val="nil"/>
              <w:left w:color="000000" w:space="0" w:sz="0" w:val="nil"/>
              <w:bottom w:color="000000" w:space="0" w:sz="0" w:val="nil"/>
              <w:right w:color="000000" w:space="0" w:sz="8" w:val="single"/>
            </w:tcBorders>
            <w:shd w:fill="99ccff" w:val="clear"/>
            <w:vAlign w:val="center"/>
          </w:tcPr>
          <w:p w:rsidR="00000000" w:rsidDel="00000000" w:rsidP="00000000" w:rsidRDefault="00000000" w:rsidRPr="00000000" w14:paraId="00000056">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45,00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057">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65,00</w:t>
            </w:r>
          </w:p>
        </w:tc>
        <w:tc>
          <w:tcPr>
            <w:shd w:fill="99ccff" w:val="clear"/>
          </w:tcPr>
          <w:p w:rsidR="00000000" w:rsidDel="00000000" w:rsidP="00000000" w:rsidRDefault="00000000" w:rsidRPr="00000000" w14:paraId="00000058">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65,00</w:t>
            </w:r>
          </w:p>
        </w:tc>
        <w:tc>
          <w:tcPr>
            <w:tcBorders>
              <w:top w:color="000000" w:space="0" w:sz="0" w:val="nil"/>
              <w:left w:color="000000" w:space="0" w:sz="8" w:val="single"/>
              <w:bottom w:color="000000" w:space="0" w:sz="0" w:val="nil"/>
              <w:right w:color="000000" w:space="0" w:sz="8" w:val="single"/>
            </w:tcBorders>
            <w:shd w:fill="auto" w:val="clear"/>
          </w:tcPr>
          <w:p w:rsidR="00000000" w:rsidDel="00000000" w:rsidP="00000000" w:rsidRDefault="00000000" w:rsidRPr="00000000" w14:paraId="00000059">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65,00</w:t>
            </w:r>
          </w:p>
        </w:tc>
        <w:tc>
          <w:tcPr>
            <w:tcBorders>
              <w:top w:color="000000" w:space="0" w:sz="0" w:val="nil"/>
              <w:left w:color="000000" w:space="0" w:sz="0" w:val="nil"/>
              <w:bottom w:color="000000" w:space="0" w:sz="0" w:val="nil"/>
              <w:right w:color="000000" w:space="0" w:sz="8" w:val="single"/>
            </w:tcBorders>
            <w:shd w:fill="99ccff" w:val="clear"/>
          </w:tcPr>
          <w:p w:rsidR="00000000" w:rsidDel="00000000" w:rsidP="00000000" w:rsidRDefault="00000000" w:rsidRPr="00000000" w14:paraId="0000005A">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65,00</w:t>
            </w:r>
          </w:p>
        </w:tc>
      </w:tr>
      <w:tr>
        <w:trPr>
          <w:cantSplit w:val="0"/>
          <w:trHeight w:val="255" w:hRule="atLeast"/>
          <w:tblHeader w:val="0"/>
        </w:trPr>
        <w:tc>
          <w:tcPr>
            <w:tcBorders>
              <w:top w:color="000000" w:space="0" w:sz="0" w:val="nil"/>
              <w:left w:color="000000" w:space="0" w:sz="8" w:val="single"/>
              <w:bottom w:color="000000" w:space="0" w:sz="4" w:val="single"/>
              <w:right w:color="000000" w:space="0" w:sz="8" w:val="single"/>
            </w:tcBorders>
            <w:shd w:fill="99ccff" w:val="clear"/>
          </w:tcPr>
          <w:p w:rsidR="00000000" w:rsidDel="00000000" w:rsidP="00000000" w:rsidRDefault="00000000" w:rsidRPr="00000000" w14:paraId="0000005B">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40' DV</w:t>
            </w:r>
          </w:p>
        </w:tc>
        <w:tc>
          <w:tcPr>
            <w:tcBorders>
              <w:top w:color="000000" w:space="0" w:sz="0" w:val="nil"/>
              <w:left w:color="000000" w:space="0" w:sz="0" w:val="nil"/>
              <w:bottom w:color="000000" w:space="0" w:sz="4" w:val="single"/>
              <w:right w:color="000000" w:space="0" w:sz="8" w:val="single"/>
            </w:tcBorders>
            <w:shd w:fill="auto" w:val="clear"/>
          </w:tcPr>
          <w:p w:rsidR="00000000" w:rsidDel="00000000" w:rsidP="00000000" w:rsidRDefault="00000000" w:rsidRPr="00000000" w14:paraId="0000005C">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LIVRE</w:t>
            </w:r>
          </w:p>
        </w:tc>
        <w:tc>
          <w:tcPr>
            <w:tcBorders>
              <w:top w:color="000000" w:space="0" w:sz="0" w:val="nil"/>
              <w:left w:color="000000" w:space="0" w:sz="0" w:val="nil"/>
              <w:bottom w:color="000000" w:space="0" w:sz="4" w:val="single"/>
              <w:right w:color="000000" w:space="0" w:sz="8" w:val="single"/>
            </w:tcBorders>
            <w:shd w:fill="99ccff" w:val="clear"/>
            <w:vAlign w:val="center"/>
          </w:tcPr>
          <w:p w:rsidR="00000000" w:rsidDel="00000000" w:rsidP="00000000" w:rsidRDefault="00000000" w:rsidRPr="00000000" w14:paraId="0000005D">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65,00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E">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85,00</w:t>
            </w:r>
          </w:p>
        </w:tc>
        <w:tc>
          <w:tcPr>
            <w:tcBorders>
              <w:top w:color="000000" w:space="0" w:sz="0" w:val="nil"/>
              <w:left w:color="000000" w:space="0" w:sz="0" w:val="nil"/>
              <w:bottom w:color="000000" w:space="0" w:sz="4" w:val="single"/>
              <w:right w:color="000000" w:space="0" w:sz="0" w:val="nil"/>
            </w:tcBorders>
            <w:shd w:fill="99ccff" w:val="clear"/>
          </w:tcPr>
          <w:p w:rsidR="00000000" w:rsidDel="00000000" w:rsidP="00000000" w:rsidRDefault="00000000" w:rsidRPr="00000000" w14:paraId="0000005F">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85,00</w:t>
            </w:r>
          </w:p>
        </w:tc>
        <w:tc>
          <w:tcPr>
            <w:tcBorders>
              <w:top w:color="000000" w:space="0" w:sz="0" w:val="nil"/>
              <w:left w:color="000000" w:space="0" w:sz="8" w:val="single"/>
              <w:bottom w:color="000000" w:space="0" w:sz="4" w:val="single"/>
              <w:right w:color="000000" w:space="0" w:sz="8" w:val="single"/>
            </w:tcBorders>
            <w:shd w:fill="auto" w:val="clear"/>
          </w:tcPr>
          <w:p w:rsidR="00000000" w:rsidDel="00000000" w:rsidP="00000000" w:rsidRDefault="00000000" w:rsidRPr="00000000" w14:paraId="00000060">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85,00</w:t>
            </w:r>
          </w:p>
        </w:tc>
        <w:tc>
          <w:tcPr>
            <w:tcBorders>
              <w:top w:color="000000" w:space="0" w:sz="0" w:val="nil"/>
              <w:left w:color="000000" w:space="0" w:sz="0" w:val="nil"/>
              <w:bottom w:color="000000" w:space="0" w:sz="4" w:val="single"/>
              <w:right w:color="000000" w:space="0" w:sz="8" w:val="single"/>
            </w:tcBorders>
            <w:shd w:fill="99ccff" w:val="clear"/>
          </w:tcPr>
          <w:p w:rsidR="00000000" w:rsidDel="00000000" w:rsidP="00000000" w:rsidRDefault="00000000" w:rsidRPr="00000000" w14:paraId="00000061">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85,00</w:t>
            </w:r>
          </w:p>
        </w:tc>
      </w:tr>
      <w:tr>
        <w:trPr>
          <w:cantSplit w:val="0"/>
          <w:trHeight w:val="255" w:hRule="atLeast"/>
          <w:tblHeader w:val="0"/>
        </w:trPr>
        <w:tc>
          <w:tcPr>
            <w:tcBorders>
              <w:top w:color="000000" w:space="0" w:sz="0" w:val="nil"/>
              <w:left w:color="000000" w:space="0" w:sz="8" w:val="single"/>
              <w:bottom w:color="000000" w:space="0" w:sz="0" w:val="nil"/>
              <w:right w:color="000000" w:space="0" w:sz="8" w:val="single"/>
            </w:tcBorders>
            <w:shd w:fill="99ccff" w:val="clear"/>
          </w:tcPr>
          <w:p w:rsidR="00000000" w:rsidDel="00000000" w:rsidP="00000000" w:rsidRDefault="00000000" w:rsidRPr="00000000" w14:paraId="00000062">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20' FR</w:t>
            </w:r>
          </w:p>
        </w:tc>
        <w:tc>
          <w:tcPr>
            <w:tcBorders>
              <w:top w:color="000000" w:space="0" w:sz="0" w:val="nil"/>
              <w:left w:color="000000" w:space="0" w:sz="0" w:val="nil"/>
              <w:bottom w:color="000000" w:space="0" w:sz="0" w:val="nil"/>
              <w:right w:color="000000" w:space="0" w:sz="8" w:val="single"/>
            </w:tcBorders>
            <w:shd w:fill="auto" w:val="clear"/>
          </w:tcPr>
          <w:p w:rsidR="00000000" w:rsidDel="00000000" w:rsidP="00000000" w:rsidRDefault="00000000" w:rsidRPr="00000000" w14:paraId="00000063">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LIVRE</w:t>
            </w:r>
          </w:p>
        </w:tc>
        <w:tc>
          <w:tcPr>
            <w:tcBorders>
              <w:top w:color="000000" w:space="0" w:sz="0" w:val="nil"/>
              <w:left w:color="000000" w:space="0" w:sz="0" w:val="nil"/>
              <w:bottom w:color="000000" w:space="0" w:sz="0" w:val="nil"/>
              <w:right w:color="000000" w:space="0" w:sz="8" w:val="single"/>
            </w:tcBorders>
            <w:shd w:fill="99ccff" w:val="clear"/>
            <w:vAlign w:val="center"/>
          </w:tcPr>
          <w:p w:rsidR="00000000" w:rsidDel="00000000" w:rsidP="00000000" w:rsidRDefault="00000000" w:rsidRPr="00000000" w14:paraId="00000064">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55,00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065">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shd w:fill="99ccff" w:val="clear"/>
          </w:tcPr>
          <w:p w:rsidR="00000000" w:rsidDel="00000000" w:rsidP="00000000" w:rsidRDefault="00000000" w:rsidRPr="00000000" w14:paraId="00000066">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tcBorders>
              <w:top w:color="000000" w:space="0" w:sz="0" w:val="nil"/>
              <w:left w:color="000000" w:space="0" w:sz="8" w:val="single"/>
              <w:bottom w:color="000000" w:space="0" w:sz="0" w:val="nil"/>
              <w:right w:color="000000" w:space="0" w:sz="8" w:val="single"/>
            </w:tcBorders>
            <w:shd w:fill="auto" w:val="clear"/>
          </w:tcPr>
          <w:p w:rsidR="00000000" w:rsidDel="00000000" w:rsidP="00000000" w:rsidRDefault="00000000" w:rsidRPr="00000000" w14:paraId="00000067">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tcBorders>
              <w:top w:color="000000" w:space="0" w:sz="0" w:val="nil"/>
              <w:left w:color="000000" w:space="0" w:sz="0" w:val="nil"/>
              <w:bottom w:color="000000" w:space="0" w:sz="0" w:val="nil"/>
              <w:right w:color="000000" w:space="0" w:sz="8" w:val="single"/>
            </w:tcBorders>
            <w:shd w:fill="99ccff" w:val="clear"/>
          </w:tcPr>
          <w:p w:rsidR="00000000" w:rsidDel="00000000" w:rsidP="00000000" w:rsidRDefault="00000000" w:rsidRPr="00000000" w14:paraId="00000068">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110,00</w:t>
            </w:r>
          </w:p>
        </w:tc>
      </w:tr>
      <w:tr>
        <w:trPr>
          <w:cantSplit w:val="0"/>
          <w:trHeight w:val="255" w:hRule="atLeast"/>
          <w:tblHeader w:val="0"/>
        </w:trPr>
        <w:tc>
          <w:tcPr>
            <w:tcBorders>
              <w:top w:color="000000" w:space="0" w:sz="0" w:val="nil"/>
              <w:left w:color="000000" w:space="0" w:sz="8" w:val="single"/>
              <w:bottom w:color="000000" w:space="0" w:sz="4" w:val="single"/>
              <w:right w:color="000000" w:space="0" w:sz="8" w:val="single"/>
            </w:tcBorders>
            <w:shd w:fill="99ccff" w:val="clear"/>
          </w:tcPr>
          <w:p w:rsidR="00000000" w:rsidDel="00000000" w:rsidP="00000000" w:rsidRDefault="00000000" w:rsidRPr="00000000" w14:paraId="00000069">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40' FR</w:t>
            </w:r>
          </w:p>
        </w:tc>
        <w:tc>
          <w:tcPr>
            <w:tcBorders>
              <w:top w:color="000000" w:space="0" w:sz="0" w:val="nil"/>
              <w:left w:color="000000" w:space="0" w:sz="0" w:val="nil"/>
              <w:bottom w:color="000000" w:space="0" w:sz="4" w:val="single"/>
              <w:right w:color="000000" w:space="0" w:sz="8" w:val="single"/>
            </w:tcBorders>
            <w:shd w:fill="auto" w:val="clear"/>
          </w:tcPr>
          <w:p w:rsidR="00000000" w:rsidDel="00000000" w:rsidP="00000000" w:rsidRDefault="00000000" w:rsidRPr="00000000" w14:paraId="0000006A">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LIVRE</w:t>
            </w:r>
          </w:p>
        </w:tc>
        <w:tc>
          <w:tcPr>
            <w:tcBorders>
              <w:top w:color="000000" w:space="0" w:sz="0" w:val="nil"/>
              <w:left w:color="000000" w:space="0" w:sz="0" w:val="nil"/>
              <w:bottom w:color="000000" w:space="0" w:sz="4" w:val="single"/>
              <w:right w:color="000000" w:space="0" w:sz="8" w:val="single"/>
            </w:tcBorders>
            <w:shd w:fill="99ccff" w:val="clear"/>
            <w:vAlign w:val="center"/>
          </w:tcPr>
          <w:p w:rsidR="00000000" w:rsidDel="00000000" w:rsidP="00000000" w:rsidRDefault="00000000" w:rsidRPr="00000000" w14:paraId="0000006B">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C">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95,00</w:t>
            </w:r>
          </w:p>
        </w:tc>
        <w:tc>
          <w:tcPr>
            <w:tcBorders>
              <w:top w:color="000000" w:space="0" w:sz="0" w:val="nil"/>
              <w:left w:color="000000" w:space="0" w:sz="0" w:val="nil"/>
              <w:bottom w:color="000000" w:space="0" w:sz="4" w:val="single"/>
              <w:right w:color="000000" w:space="0" w:sz="0" w:val="nil"/>
            </w:tcBorders>
            <w:shd w:fill="99ccff" w:val="clear"/>
          </w:tcPr>
          <w:p w:rsidR="00000000" w:rsidDel="00000000" w:rsidP="00000000" w:rsidRDefault="00000000" w:rsidRPr="00000000" w14:paraId="0000006D">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95,00</w:t>
            </w:r>
          </w:p>
        </w:tc>
        <w:tc>
          <w:tcPr>
            <w:tcBorders>
              <w:top w:color="000000" w:space="0" w:sz="0" w:val="nil"/>
              <w:left w:color="000000" w:space="0" w:sz="8" w:val="single"/>
              <w:bottom w:color="000000" w:space="0" w:sz="4" w:val="single"/>
              <w:right w:color="000000" w:space="0" w:sz="8" w:val="single"/>
            </w:tcBorders>
            <w:shd w:fill="auto" w:val="clear"/>
          </w:tcPr>
          <w:p w:rsidR="00000000" w:rsidDel="00000000" w:rsidP="00000000" w:rsidRDefault="00000000" w:rsidRPr="00000000" w14:paraId="0000006E">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95,00</w:t>
            </w:r>
          </w:p>
        </w:tc>
        <w:tc>
          <w:tcPr>
            <w:tcBorders>
              <w:top w:color="000000" w:space="0" w:sz="0" w:val="nil"/>
              <w:left w:color="000000" w:space="0" w:sz="0" w:val="nil"/>
              <w:bottom w:color="000000" w:space="0" w:sz="4" w:val="single"/>
              <w:right w:color="000000" w:space="0" w:sz="8" w:val="single"/>
            </w:tcBorders>
            <w:shd w:fill="99ccff" w:val="clear"/>
          </w:tcPr>
          <w:p w:rsidR="00000000" w:rsidDel="00000000" w:rsidP="00000000" w:rsidRDefault="00000000" w:rsidRPr="00000000" w14:paraId="0000006F">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140,00</w:t>
            </w:r>
          </w:p>
        </w:tc>
      </w:tr>
      <w:tr>
        <w:trPr>
          <w:cantSplit w:val="0"/>
          <w:trHeight w:val="255" w:hRule="atLeast"/>
          <w:tblHeader w:val="0"/>
        </w:trPr>
        <w:tc>
          <w:tcPr>
            <w:tcBorders>
              <w:top w:color="000000" w:space="0" w:sz="0" w:val="nil"/>
              <w:left w:color="000000" w:space="0" w:sz="8" w:val="single"/>
              <w:bottom w:color="000000" w:space="0" w:sz="0" w:val="nil"/>
              <w:right w:color="000000" w:space="0" w:sz="8" w:val="single"/>
            </w:tcBorders>
            <w:shd w:fill="99ccff" w:val="clear"/>
          </w:tcPr>
          <w:p w:rsidR="00000000" w:rsidDel="00000000" w:rsidP="00000000" w:rsidRDefault="00000000" w:rsidRPr="00000000" w14:paraId="00000070">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20' SPECIAL</w:t>
            </w:r>
          </w:p>
        </w:tc>
        <w:tc>
          <w:tcPr>
            <w:tcBorders>
              <w:top w:color="000000" w:space="0" w:sz="0" w:val="nil"/>
              <w:left w:color="000000" w:space="0" w:sz="0" w:val="nil"/>
              <w:bottom w:color="000000" w:space="0" w:sz="0" w:val="nil"/>
              <w:right w:color="000000" w:space="0" w:sz="8" w:val="single"/>
            </w:tcBorders>
            <w:shd w:fill="auto" w:val="clear"/>
          </w:tcPr>
          <w:p w:rsidR="00000000" w:rsidDel="00000000" w:rsidP="00000000" w:rsidRDefault="00000000" w:rsidRPr="00000000" w14:paraId="00000071">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LIVRE</w:t>
            </w:r>
          </w:p>
        </w:tc>
        <w:tc>
          <w:tcPr>
            <w:tcBorders>
              <w:top w:color="000000" w:space="0" w:sz="0" w:val="nil"/>
              <w:left w:color="000000" w:space="0" w:sz="0" w:val="nil"/>
              <w:bottom w:color="000000" w:space="0" w:sz="0" w:val="nil"/>
              <w:right w:color="000000" w:space="0" w:sz="8" w:val="single"/>
            </w:tcBorders>
            <w:shd w:fill="99ccff" w:val="clear"/>
            <w:vAlign w:val="center"/>
          </w:tcPr>
          <w:p w:rsidR="00000000" w:rsidDel="00000000" w:rsidP="00000000" w:rsidRDefault="00000000" w:rsidRPr="00000000" w14:paraId="00000072">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55,00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073">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55,00</w:t>
            </w:r>
          </w:p>
        </w:tc>
        <w:tc>
          <w:tcPr>
            <w:shd w:fill="99ccff" w:val="clear"/>
          </w:tcPr>
          <w:p w:rsidR="00000000" w:rsidDel="00000000" w:rsidP="00000000" w:rsidRDefault="00000000" w:rsidRPr="00000000" w14:paraId="00000074">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55,00</w:t>
            </w:r>
          </w:p>
        </w:tc>
        <w:tc>
          <w:tcPr>
            <w:tcBorders>
              <w:top w:color="000000" w:space="0" w:sz="0" w:val="nil"/>
              <w:left w:color="000000" w:space="0" w:sz="8" w:val="single"/>
              <w:bottom w:color="000000" w:space="0" w:sz="0" w:val="nil"/>
              <w:right w:color="000000" w:space="0" w:sz="8" w:val="single"/>
            </w:tcBorders>
            <w:shd w:fill="auto" w:val="clear"/>
          </w:tcPr>
          <w:p w:rsidR="00000000" w:rsidDel="00000000" w:rsidP="00000000" w:rsidRDefault="00000000" w:rsidRPr="00000000" w14:paraId="00000075">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70,00</w:t>
            </w:r>
          </w:p>
        </w:tc>
        <w:tc>
          <w:tcPr>
            <w:tcBorders>
              <w:top w:color="000000" w:space="0" w:sz="0" w:val="nil"/>
              <w:left w:color="000000" w:space="0" w:sz="0" w:val="nil"/>
              <w:bottom w:color="000000" w:space="0" w:sz="0" w:val="nil"/>
              <w:right w:color="000000" w:space="0" w:sz="8" w:val="single"/>
            </w:tcBorders>
            <w:shd w:fill="99ccff" w:val="clear"/>
          </w:tcPr>
          <w:p w:rsidR="00000000" w:rsidDel="00000000" w:rsidP="00000000" w:rsidRDefault="00000000" w:rsidRPr="00000000" w14:paraId="00000076">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110,00</w:t>
            </w:r>
          </w:p>
        </w:tc>
      </w:tr>
      <w:tr>
        <w:trPr>
          <w:cantSplit w:val="0"/>
          <w:trHeight w:val="255" w:hRule="atLeast"/>
          <w:tblHeader w:val="0"/>
        </w:trPr>
        <w:tc>
          <w:tcPr>
            <w:tcBorders>
              <w:top w:color="000000" w:space="0" w:sz="0" w:val="nil"/>
              <w:left w:color="000000" w:space="0" w:sz="8" w:val="single"/>
              <w:bottom w:color="000000" w:space="0" w:sz="4" w:val="single"/>
              <w:right w:color="000000" w:space="0" w:sz="8" w:val="single"/>
            </w:tcBorders>
            <w:shd w:fill="99ccff" w:val="clear"/>
          </w:tcPr>
          <w:p w:rsidR="00000000" w:rsidDel="00000000" w:rsidP="00000000" w:rsidRDefault="00000000" w:rsidRPr="00000000" w14:paraId="00000077">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40' SPECIAL</w:t>
            </w:r>
          </w:p>
        </w:tc>
        <w:tc>
          <w:tcPr>
            <w:tcBorders>
              <w:top w:color="000000" w:space="0" w:sz="0" w:val="nil"/>
              <w:left w:color="000000" w:space="0" w:sz="0" w:val="nil"/>
              <w:bottom w:color="000000" w:space="0" w:sz="4" w:val="single"/>
              <w:right w:color="000000" w:space="0" w:sz="8" w:val="single"/>
            </w:tcBorders>
            <w:shd w:fill="auto" w:val="clear"/>
          </w:tcPr>
          <w:p w:rsidR="00000000" w:rsidDel="00000000" w:rsidP="00000000" w:rsidRDefault="00000000" w:rsidRPr="00000000" w14:paraId="00000078">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LIVRE</w:t>
            </w:r>
          </w:p>
        </w:tc>
        <w:tc>
          <w:tcPr>
            <w:tcBorders>
              <w:top w:color="000000" w:space="0" w:sz="0" w:val="nil"/>
              <w:left w:color="000000" w:space="0" w:sz="0" w:val="nil"/>
              <w:bottom w:color="000000" w:space="0" w:sz="4" w:val="single"/>
              <w:right w:color="000000" w:space="0" w:sz="8" w:val="single"/>
            </w:tcBorders>
            <w:shd w:fill="99ccff" w:val="clear"/>
            <w:vAlign w:val="center"/>
          </w:tcPr>
          <w:p w:rsidR="00000000" w:rsidDel="00000000" w:rsidP="00000000" w:rsidRDefault="00000000" w:rsidRPr="00000000" w14:paraId="00000079">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A">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tcBorders>
              <w:top w:color="000000" w:space="0" w:sz="0" w:val="nil"/>
              <w:left w:color="000000" w:space="0" w:sz="0" w:val="nil"/>
              <w:bottom w:color="000000" w:space="0" w:sz="4" w:val="single"/>
              <w:right w:color="000000" w:space="0" w:sz="0" w:val="nil"/>
            </w:tcBorders>
            <w:shd w:fill="99ccff" w:val="clear"/>
          </w:tcPr>
          <w:p w:rsidR="00000000" w:rsidDel="00000000" w:rsidP="00000000" w:rsidRDefault="00000000" w:rsidRPr="00000000" w14:paraId="0000007B">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tcBorders>
              <w:top w:color="000000" w:space="0" w:sz="0" w:val="nil"/>
              <w:left w:color="000000" w:space="0" w:sz="8" w:val="single"/>
              <w:bottom w:color="000000" w:space="0" w:sz="4" w:val="single"/>
              <w:right w:color="000000" w:space="0" w:sz="8" w:val="single"/>
            </w:tcBorders>
            <w:shd w:fill="auto" w:val="clear"/>
          </w:tcPr>
          <w:p w:rsidR="00000000" w:rsidDel="00000000" w:rsidP="00000000" w:rsidRDefault="00000000" w:rsidRPr="00000000" w14:paraId="0000007C">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75,00</w:t>
            </w:r>
          </w:p>
        </w:tc>
        <w:tc>
          <w:tcPr>
            <w:tcBorders>
              <w:top w:color="000000" w:space="0" w:sz="0" w:val="nil"/>
              <w:left w:color="000000" w:space="0" w:sz="0" w:val="nil"/>
              <w:bottom w:color="000000" w:space="0" w:sz="4" w:val="single"/>
              <w:right w:color="000000" w:space="0" w:sz="8" w:val="single"/>
            </w:tcBorders>
            <w:shd w:fill="99ccff" w:val="clear"/>
          </w:tcPr>
          <w:p w:rsidR="00000000" w:rsidDel="00000000" w:rsidP="00000000" w:rsidRDefault="00000000" w:rsidRPr="00000000" w14:paraId="0000007D">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140,00</w:t>
            </w:r>
          </w:p>
        </w:tc>
      </w:tr>
      <w:tr>
        <w:trPr>
          <w:cantSplit w:val="0"/>
          <w:trHeight w:val="255" w:hRule="atLeast"/>
          <w:tblHeader w:val="0"/>
        </w:trPr>
        <w:tc>
          <w:tcPr>
            <w:tcBorders>
              <w:top w:color="000000" w:space="0" w:sz="0" w:val="nil"/>
              <w:left w:color="000000" w:space="0" w:sz="8" w:val="single"/>
              <w:bottom w:color="000000" w:space="0" w:sz="0" w:val="nil"/>
              <w:right w:color="000000" w:space="0" w:sz="8" w:val="single"/>
            </w:tcBorders>
            <w:shd w:fill="99ccff" w:val="clear"/>
          </w:tcPr>
          <w:p w:rsidR="00000000" w:rsidDel="00000000" w:rsidP="00000000" w:rsidRDefault="00000000" w:rsidRPr="00000000" w14:paraId="0000007E">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20' REEFER</w:t>
            </w:r>
          </w:p>
        </w:tc>
        <w:tc>
          <w:tcPr>
            <w:tcBorders>
              <w:top w:color="000000" w:space="0" w:sz="0" w:val="nil"/>
              <w:left w:color="000000" w:space="0" w:sz="0" w:val="nil"/>
              <w:bottom w:color="000000" w:space="0" w:sz="0" w:val="nil"/>
              <w:right w:color="000000" w:space="0" w:sz="8" w:val="single"/>
            </w:tcBorders>
            <w:shd w:fill="auto" w:val="clear"/>
          </w:tcPr>
          <w:p w:rsidR="00000000" w:rsidDel="00000000" w:rsidP="00000000" w:rsidRDefault="00000000" w:rsidRPr="00000000" w14:paraId="0000007F">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80</w:t>
            </w:r>
          </w:p>
        </w:tc>
        <w:tc>
          <w:tcPr>
            <w:tcBorders>
              <w:top w:color="000000" w:space="0" w:sz="0" w:val="nil"/>
              <w:left w:color="000000" w:space="0" w:sz="0" w:val="nil"/>
              <w:bottom w:color="000000" w:space="0" w:sz="0" w:val="nil"/>
              <w:right w:color="000000" w:space="0" w:sz="8" w:val="single"/>
            </w:tcBorders>
            <w:shd w:fill="99ccff" w:val="clear"/>
            <w:vAlign w:val="center"/>
          </w:tcPr>
          <w:p w:rsidR="00000000" w:rsidDel="00000000" w:rsidP="00000000" w:rsidRDefault="00000000" w:rsidRPr="00000000" w14:paraId="00000080">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80,00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081">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120,00</w:t>
            </w:r>
          </w:p>
        </w:tc>
        <w:tc>
          <w:tcPr>
            <w:shd w:fill="99ccff" w:val="clear"/>
          </w:tcPr>
          <w:p w:rsidR="00000000" w:rsidDel="00000000" w:rsidP="00000000" w:rsidRDefault="00000000" w:rsidRPr="00000000" w14:paraId="00000082">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120,00</w:t>
            </w:r>
          </w:p>
        </w:tc>
        <w:tc>
          <w:tcPr>
            <w:tcBorders>
              <w:top w:color="000000" w:space="0" w:sz="0" w:val="nil"/>
              <w:left w:color="000000" w:space="0" w:sz="8" w:val="single"/>
              <w:bottom w:color="000000" w:space="0" w:sz="0" w:val="nil"/>
              <w:right w:color="000000" w:space="0" w:sz="8" w:val="single"/>
            </w:tcBorders>
            <w:shd w:fill="auto" w:val="clear"/>
          </w:tcPr>
          <w:p w:rsidR="00000000" w:rsidDel="00000000" w:rsidP="00000000" w:rsidRDefault="00000000" w:rsidRPr="00000000" w14:paraId="00000083">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130,00</w:t>
            </w:r>
          </w:p>
        </w:tc>
        <w:tc>
          <w:tcPr>
            <w:tcBorders>
              <w:top w:color="000000" w:space="0" w:sz="0" w:val="nil"/>
              <w:left w:color="000000" w:space="0" w:sz="0" w:val="nil"/>
              <w:bottom w:color="000000" w:space="0" w:sz="0" w:val="nil"/>
              <w:right w:color="000000" w:space="0" w:sz="8" w:val="single"/>
            </w:tcBorders>
            <w:shd w:fill="99ccff" w:val="clear"/>
          </w:tcPr>
          <w:p w:rsidR="00000000" w:rsidDel="00000000" w:rsidP="00000000" w:rsidRDefault="00000000" w:rsidRPr="00000000" w14:paraId="00000084">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130,00</w:t>
            </w:r>
          </w:p>
        </w:tc>
      </w:tr>
      <w:tr>
        <w:trPr>
          <w:cantSplit w:val="0"/>
          <w:trHeight w:val="255" w:hRule="atLeast"/>
          <w:tblHeader w:val="0"/>
        </w:trPr>
        <w:tc>
          <w:tcPr>
            <w:tcBorders>
              <w:top w:color="000000" w:space="0" w:sz="0" w:val="nil"/>
              <w:left w:color="000000" w:space="0" w:sz="8" w:val="single"/>
              <w:bottom w:color="000000" w:space="0" w:sz="0" w:val="nil"/>
              <w:right w:color="000000" w:space="0" w:sz="8" w:val="single"/>
            </w:tcBorders>
            <w:shd w:fill="99ccff" w:val="clear"/>
          </w:tcPr>
          <w:p w:rsidR="00000000" w:rsidDel="00000000" w:rsidP="00000000" w:rsidRDefault="00000000" w:rsidRPr="00000000" w14:paraId="00000085">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40' REEFER</w:t>
            </w:r>
          </w:p>
        </w:tc>
        <w:tc>
          <w:tcPr>
            <w:tcBorders>
              <w:top w:color="000000" w:space="0" w:sz="0" w:val="nil"/>
              <w:left w:color="000000" w:space="0" w:sz="0" w:val="nil"/>
              <w:bottom w:color="000000" w:space="0" w:sz="0" w:val="nil"/>
              <w:right w:color="000000" w:space="0" w:sz="8" w:val="single"/>
            </w:tcBorders>
            <w:shd w:fill="auto" w:val="clear"/>
          </w:tcPr>
          <w:p w:rsidR="00000000" w:rsidDel="00000000" w:rsidP="00000000" w:rsidRDefault="00000000" w:rsidRPr="00000000" w14:paraId="00000086">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160</w:t>
            </w:r>
          </w:p>
        </w:tc>
        <w:tc>
          <w:tcPr>
            <w:tcBorders>
              <w:top w:color="000000" w:space="0" w:sz="0" w:val="nil"/>
              <w:left w:color="000000" w:space="0" w:sz="0" w:val="nil"/>
              <w:bottom w:color="000000" w:space="0" w:sz="0" w:val="nil"/>
              <w:right w:color="000000" w:space="0" w:sz="8" w:val="single"/>
            </w:tcBorders>
            <w:shd w:fill="99ccff" w:val="clear"/>
            <w:vAlign w:val="center"/>
          </w:tcPr>
          <w:p w:rsidR="00000000" w:rsidDel="00000000" w:rsidP="00000000" w:rsidRDefault="00000000" w:rsidRPr="00000000" w14:paraId="00000087">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160,00</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088">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240,00</w:t>
            </w:r>
          </w:p>
        </w:tc>
        <w:tc>
          <w:tcPr>
            <w:shd w:fill="99ccff" w:val="clear"/>
          </w:tcPr>
          <w:p w:rsidR="00000000" w:rsidDel="00000000" w:rsidP="00000000" w:rsidRDefault="00000000" w:rsidRPr="00000000" w14:paraId="00000089">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240,00</w:t>
            </w:r>
          </w:p>
        </w:tc>
        <w:tc>
          <w:tcPr>
            <w:tcBorders>
              <w:top w:color="000000" w:space="0" w:sz="0" w:val="nil"/>
              <w:left w:color="000000" w:space="0" w:sz="8" w:val="single"/>
              <w:bottom w:color="000000" w:space="0" w:sz="0" w:val="nil"/>
              <w:right w:color="000000" w:space="0" w:sz="8" w:val="single"/>
            </w:tcBorders>
            <w:shd w:fill="auto" w:val="clear"/>
          </w:tcPr>
          <w:p w:rsidR="00000000" w:rsidDel="00000000" w:rsidP="00000000" w:rsidRDefault="00000000" w:rsidRPr="00000000" w14:paraId="0000008A">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240,00</w:t>
            </w:r>
          </w:p>
        </w:tc>
        <w:tc>
          <w:tcPr>
            <w:tcBorders>
              <w:top w:color="000000" w:space="0" w:sz="0" w:val="nil"/>
              <w:left w:color="000000" w:space="0" w:sz="0" w:val="nil"/>
              <w:bottom w:color="000000" w:space="0" w:sz="0" w:val="nil"/>
              <w:right w:color="000000" w:space="0" w:sz="8" w:val="single"/>
            </w:tcBorders>
            <w:shd w:fill="99ccff" w:val="clear"/>
          </w:tcPr>
          <w:p w:rsidR="00000000" w:rsidDel="00000000" w:rsidP="00000000" w:rsidRDefault="00000000" w:rsidRPr="00000000" w14:paraId="0000008B">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260,00</w:t>
            </w:r>
          </w:p>
        </w:tc>
      </w:tr>
      <w:tr>
        <w:trPr>
          <w:cantSplit w:val="0"/>
          <w:trHeight w:val="240" w:hRule="atLeast"/>
          <w:tblHeader w:val="0"/>
        </w:trPr>
        <w:tc>
          <w:tcPr>
            <w:tcBorders>
              <w:top w:color="000000" w:space="0" w:sz="0" w:val="nil"/>
              <w:left w:color="000000" w:space="0" w:sz="8" w:val="single"/>
              <w:bottom w:color="000000" w:space="0" w:sz="8" w:val="single"/>
              <w:right w:color="000000" w:space="0" w:sz="8" w:val="single"/>
            </w:tcBorders>
            <w:shd w:fill="99ccff" w:val="clear"/>
          </w:tcPr>
          <w:p w:rsidR="00000000" w:rsidDel="00000000" w:rsidP="00000000" w:rsidRDefault="00000000" w:rsidRPr="00000000" w14:paraId="0000008C">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REEFER</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08D">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2 DIAS</w:t>
            </w:r>
          </w:p>
        </w:tc>
        <w:tc>
          <w:tcPr>
            <w:tcBorders>
              <w:top w:color="000000" w:space="0" w:sz="0" w:val="nil"/>
              <w:left w:color="000000" w:space="0" w:sz="0" w:val="nil"/>
              <w:bottom w:color="000000" w:space="0" w:sz="8" w:val="single"/>
              <w:right w:color="000000" w:space="0" w:sz="8" w:val="single"/>
            </w:tcBorders>
            <w:shd w:fill="99ccff" w:val="clear"/>
          </w:tcPr>
          <w:p w:rsidR="00000000" w:rsidDel="00000000" w:rsidP="00000000" w:rsidRDefault="00000000" w:rsidRPr="00000000" w14:paraId="0000008E">
            <w:pPr>
              <w:jc w:val="cente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LIVRE</w:t>
            </w:r>
          </w:p>
        </w:tc>
        <w:tc>
          <w:tcPr>
            <w:tcBorders>
              <w:top w:color="000000" w:space="0" w:sz="0" w:val="nil"/>
              <w:left w:color="000000" w:space="0" w:sz="0" w:val="nil"/>
              <w:bottom w:color="000000" w:space="0" w:sz="8" w:val="single"/>
              <w:right w:color="000000" w:space="0" w:sz="8" w:val="single"/>
            </w:tcBorders>
            <w:shd w:fill="auto" w:val="clear"/>
          </w:tcPr>
          <w:p w:rsidR="00000000" w:rsidDel="00000000" w:rsidP="00000000" w:rsidRDefault="00000000" w:rsidRPr="00000000" w14:paraId="0000008F">
            <w:pP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 </w:t>
            </w:r>
          </w:p>
        </w:tc>
        <w:tc>
          <w:tcPr>
            <w:tcBorders>
              <w:top w:color="000000" w:space="0" w:sz="0" w:val="nil"/>
              <w:left w:color="000000" w:space="0" w:sz="0" w:val="nil"/>
              <w:bottom w:color="000000" w:space="0" w:sz="8" w:val="single"/>
              <w:right w:color="000000" w:space="0" w:sz="0" w:val="nil"/>
            </w:tcBorders>
            <w:shd w:fill="99ccff" w:val="clear"/>
          </w:tcPr>
          <w:p w:rsidR="00000000" w:rsidDel="00000000" w:rsidP="00000000" w:rsidRDefault="00000000" w:rsidRPr="00000000" w14:paraId="00000090">
            <w:pP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1">
            <w:pP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 </w:t>
            </w:r>
          </w:p>
        </w:tc>
        <w:tc>
          <w:tcPr>
            <w:tcBorders>
              <w:top w:color="000000" w:space="0" w:sz="0" w:val="nil"/>
              <w:left w:color="000000" w:space="0" w:sz="0" w:val="nil"/>
              <w:bottom w:color="000000" w:space="0" w:sz="8" w:val="single"/>
              <w:right w:color="000000" w:space="0" w:sz="8" w:val="single"/>
            </w:tcBorders>
            <w:shd w:fill="99ccff" w:val="clear"/>
          </w:tcPr>
          <w:p w:rsidR="00000000" w:rsidDel="00000000" w:rsidP="00000000" w:rsidRDefault="00000000" w:rsidRPr="00000000" w14:paraId="00000092">
            <w:pPr>
              <w:rPr>
                <w:rFonts w:ascii="Arial" w:cs="Arial" w:eastAsia="Arial" w:hAnsi="Arial"/>
                <w:color w:val="000080"/>
                <w:sz w:val="22"/>
                <w:szCs w:val="22"/>
                <w:vertAlign w:val="baseline"/>
              </w:rPr>
            </w:pPr>
            <w:r w:rsidDel="00000000" w:rsidR="00000000" w:rsidRPr="00000000">
              <w:rPr>
                <w:rFonts w:ascii="Arial" w:cs="Arial" w:eastAsia="Arial" w:hAnsi="Arial"/>
                <w:color w:val="000080"/>
                <w:sz w:val="22"/>
                <w:szCs w:val="22"/>
                <w:vertAlign w:val="baseline"/>
                <w:rtl w:val="0"/>
              </w:rPr>
              <w:t xml:space="preserve"> </w:t>
            </w:r>
          </w:p>
        </w:tc>
      </w:tr>
    </w:tbl>
    <w:p w:rsidR="00000000" w:rsidDel="00000000" w:rsidP="00000000" w:rsidRDefault="00000000" w:rsidRPr="00000000" w14:paraId="00000093">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94">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Temos total conhecimento e desde já concordamos que os valores expostos acima são os valores mínimos de sobreestadia e, concordarmos que em caso de eventual sobreestadia as tarifas aplicáveis serão as praticadas pelo armador contratado pela Craft se as mesmas forem superiores aos valores desta tabela.</w:t>
      </w:r>
    </w:p>
    <w:p w:rsidR="00000000" w:rsidDel="00000000" w:rsidP="00000000" w:rsidRDefault="00000000" w:rsidRPr="00000000" w14:paraId="00000095">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Assumimos o compromisso irrevogável e irretratável de promover a retirada e a devolução dos contêineres que utilizaremos para o transporte de cargas para portos brasileiros durante a vigência desse termo; e declaramos ciência que o “Free Time” pactuado seja de 05 (cinco) dias contados da atracação do navio, se outro prazo não fora contratado por escrito entre as partes.</w:t>
      </w:r>
    </w:p>
    <w:p w:rsidR="00000000" w:rsidDel="00000000" w:rsidP="00000000" w:rsidRDefault="00000000" w:rsidRPr="00000000" w14:paraId="00000096">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97">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Estamos cientes das cláusulas e condições dos contratos de transporte marítimo que serão realizados, bem como dos procedimentos usuais e legais estabelecidos pela Legislação brasileira aplicável a serem adotadas na nacionalização, desembaraço aduaneiro, transporte e na desunitização das mercadorias amparadas pelos Conhecimentos de Embarques B/L que cobrirão os contratos de transportes firmados entre as partes. As respectivas despesas, custas e tributação, inclusive no que se refere à desunitização e destinação das mercadorias serão de nossa inteira responsabilidade, conta e risco, conforme disposto em Lei;</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Ao retirar os contêineres, assumimos que os mesmos se encontram em boa ordem e condições, posto que eventuais defeitos, avarias ou incompatibilidades devem ser observados no momento da retirada dos mesmos. A movimentação e transporte dos contêineres deverão ser efetuados com máquinas, equipamentos e acessórios apropriados, adequados e em condições regulamentares, sendo certo que todas e quaisquer avarias verificadas nos contêineres, sejam elas quais forem, decorrentes da inobservância do que neste Termo foi estabelecido ou dos termos do Conhecimento de Embarque, serão de nossa total responsabilidade, motivo pelo qual nos comprometemos e assumimos, desde já, a ressarcir integralmente todas as despesas geradas e relativas aos reparos e / ou  limpeza requeridos para recolocar os contêineres objeto deste Termo em condições de imediata utilização;</w:t>
      </w:r>
    </w:p>
    <w:p w:rsidR="00000000" w:rsidDel="00000000" w:rsidP="00000000" w:rsidRDefault="00000000" w:rsidRPr="00000000" w14:paraId="0000009A">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9B">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Reconhecemos ser de nossa completa responsabilidade a devolução dos contêineres no local e / ou terminal previamente designado por V.Sas no porto onde se darão as respectivas descargas, ficando estabelecido que nos comprometemos a indenizá-los, integralmente, por todas as despesas ocorridas;</w:t>
      </w:r>
    </w:p>
    <w:p w:rsidR="00000000" w:rsidDel="00000000" w:rsidP="00000000" w:rsidRDefault="00000000" w:rsidRPr="00000000" w14:paraId="0000009C">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9D">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Estamos cientes da impossibilidade de realização de vistoria imediata na ocasião da devolução dos contêineres vazios, no local designado por V.Sas. Por tal razão aceitamos que a vistoria seja efetuada em momento posterior, ficando ajustado que caso seja constatada alguma avaria ou necessidade de limpeza / lavagem nos aludidos contêineres, responderemos pelo pagamento de todos os custos, inclusive, por eventual estadia de caminhões e pelos reparos que se fizessem necessários;</w:t>
      </w:r>
    </w:p>
    <w:p w:rsidR="00000000" w:rsidDel="00000000" w:rsidP="00000000" w:rsidRDefault="00000000" w:rsidRPr="00000000" w14:paraId="0000009E">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9F">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Concordamos ainda que a contagem relativa ao período de franquia inicia-se na data da efetiva descarga dos contêineres no porto brasileiro de destino indicado no B/L e finda quando cumpridos os compromissos retro mencionados.</w:t>
      </w:r>
    </w:p>
    <w:p w:rsidR="00000000" w:rsidDel="00000000" w:rsidP="00000000" w:rsidRDefault="00000000" w:rsidRPr="00000000" w14:paraId="000000A0">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A1">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A tarifa de sobreestadia a ser aplicada será sempre a vigente à época da devolução das unidades e sendo que, por sermos empresa atuante no mercado, conhecemos todas as tarifas de sobreestadia praticadas pelos armadores e, desde já concordamos com as mesmas.</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Estamos cientes que a Tabela de valores acima, como os que por ventura vierem a ser aplicados de acordo com o Item A deste instrumento, estabelece os dias que o Consignatário da carga estiver na posse do (s) contêiner (es) serão considerados como um todo, em uma sequência ordenada de dias. Assim, todo o período em que o contêiner estiver sob a nossa responsabilidade após a descarga será considerado, inclusive o free time. No entanto, a cobrança da demurrage será iniciada, apenas e tão somente, após terminado o período de free time.</w:t>
      </w:r>
    </w:p>
    <w:p w:rsidR="00000000" w:rsidDel="00000000" w:rsidP="00000000" w:rsidRDefault="00000000" w:rsidRPr="00000000" w14:paraId="000000A4">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A5">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Estamos cientes de que na hipótese de ocorrência de perda total dos contêineres, quer seja por avarias, roubo, furto, ou quaisquer outras causas, deveremos arcar com a indenização relativa aos mesmos, sem prejuízo da aplicação da tarifa de sobreestadia, cujo tempo de contagem somente cessará no dia do pagamento da mencionada indenização. O valor das indenizações serão aqueles vigentes à época da constatação do fato;</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 A Craft Multimodal Ltda., ou quem esta vier a indicar, estarão amplamente liberados a dar andamento aos procedimentos legais cabíveis para a obtenção da desunitização das cargas contidas nos mencionados contêineres e a promover a respectiva retirada dos mesmos, vazios, para o local ou terminal, caso não sejam devolvidos </w:t>
      </w:r>
      <w:r w:rsidDel="00000000" w:rsidR="00000000" w:rsidRPr="00000000">
        <w:rPr>
          <w:rFonts w:ascii="Arial" w:cs="Arial" w:eastAsia="Arial" w:hAnsi="Arial"/>
          <w:b w:val="1"/>
          <w:bCs w:val="1"/>
          <w:sz w:val="22"/>
          <w:szCs w:val="22"/>
          <w:vertAlign w:val="baseline"/>
          <w:rtl w:val="0"/>
        </w:rPr>
        <w:t xml:space="preserve">vazios no prazo máximo de 45 (quarenta e cinco) dias a contar da data da descarga</w:t>
      </w:r>
      <w:r w:rsidDel="00000000" w:rsidR="00000000" w:rsidRPr="00000000">
        <w:rPr>
          <w:rFonts w:ascii="Arial" w:cs="Arial" w:eastAsia="Arial" w:hAnsi="Arial"/>
          <w:sz w:val="22"/>
          <w:szCs w:val="22"/>
          <w:vertAlign w:val="baseline"/>
          <w:rtl w:val="0"/>
        </w:rPr>
        <w:t xml:space="preserve">. Sendo liquido e certo que todas as despesas e custas decorrentes de tal ato, inclusive manuseio, armazenagem, pesagem, transporte e outros custos correlatos serão integralmente de nossa responsabilidade, sem prejuízo da cobrança da sobreestadia, que será aplicada até a data em que os aludidos contêineres estejam em condições de efetiva reutilização;</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Concordamos com o faturamento por parte da CRAFT de eventual sobreestadia de container, podendo a mesma emitir boleto bancário para a cobrança das referidas sobreestadias; sendo o vencimento dos mesmos em 05 (cinco) dias da data da emissão da fatura.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Havendo qualquer inadimplemento das faturas a serem geradas em razão deste termo, considerar-se-á como vencida a obrigação na data do faturamento e, acrescendo ao débito os juros legais de 1% (um por cento) desde o vencimento, mais multa contratual de 10% (dez por cento) sobre o valor do débito. </w:t>
      </w:r>
    </w:p>
    <w:p w:rsidR="00000000" w:rsidDel="00000000" w:rsidP="00000000" w:rsidRDefault="00000000" w:rsidRPr="00000000" w14:paraId="000000AC">
      <w:pPr>
        <w:ind w:left="72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AD">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Estamos cientes de que o não pagamento das eventuais sobreestadias incidentes e cobradas na forma acima constitui titulo executivo extrajudicial, sendo seu valor líquido e certo pois, temos o total conhecimento das diárias praticadas pelos armadores com rota nos portos brasileiros, nos termos do art. 784, inciso II, do Código de Processo Civil, assim como a obrigação de fazer aqui contida comporta execução específica, nos termos dos artigos 497, 815, e seguintes do CPC, podendo V. Sas levar a protesto extrajudicial os boletos de cobrança que forem emitidos, caso assim desejarem.</w:t>
      </w:r>
    </w:p>
    <w:p w:rsidR="00000000" w:rsidDel="00000000" w:rsidP="00000000" w:rsidRDefault="00000000" w:rsidRPr="00000000" w14:paraId="000000AE">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AF">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É ainda de nossa inteira responsabilidade prestar a V.Sas., formalmente, todas as informações e comunicações sobre eventuais ocorrências que possam interferir, prejudicar ou impedir no processo de despacho aduaneiro (liberação) das cargas e na retirada e devolução dos contêineres. Forneceremos todos os documentos que respaldem tais eventualidades, quando requeridos;</w:t>
      </w:r>
    </w:p>
    <w:p w:rsidR="00000000" w:rsidDel="00000000" w:rsidP="00000000" w:rsidRDefault="00000000" w:rsidRPr="00000000" w14:paraId="000000B0">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1">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Assumimos desde já que caso haja alterações relativas aos poderes outorgados ao(s) signatário(s) deste termo, nos comprometemos a informar imediatamente a V.Sas as novas condições apresentadas, sob pena de assumirmos integralmente todos os danos advindos de responsabilidade civil, penal e administrativa.</w:t>
      </w:r>
    </w:p>
    <w:p w:rsidR="00000000" w:rsidDel="00000000" w:rsidP="00000000" w:rsidRDefault="00000000" w:rsidRPr="00000000" w14:paraId="000000B2">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3">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Estamos cientes ainda que os efeitos deste termo englobam os embarques realizados que encontram-se em curso ou contêineres já desembaraçados e ainda não liberados até a data de inicio da vigência deste a as responsabilidades ora assumidas permanecerão até a efetiva devolução dos contêineres ao transportador, cessando somente após o pagamento de eventuais débitos decorrentes do serviço prestado.</w:t>
      </w:r>
    </w:p>
    <w:p w:rsidR="00000000" w:rsidDel="00000000" w:rsidP="00000000" w:rsidRDefault="00000000" w:rsidRPr="00000000" w14:paraId="000000B4">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5">
      <w:pPr>
        <w:numPr>
          <w:ilvl w:val="0"/>
          <w:numId w:val="1"/>
        </w:numPr>
        <w:ind w:left="720" w:hanging="360"/>
        <w:jc w:val="both"/>
        <w:rPr>
          <w:rFonts w:ascii="Arial" w:cs="Arial" w:eastAsia="Arial" w:hAnsi="Arial"/>
          <w:sz w:val="22"/>
          <w:szCs w:val="22"/>
          <w:highlight w:val="yellow"/>
        </w:rPr>
      </w:pPr>
      <w:r w:rsidDel="00000000" w:rsidR="00000000" w:rsidRPr="00000000">
        <w:rPr>
          <w:rFonts w:ascii="Arial" w:cs="Arial" w:eastAsia="Arial" w:hAnsi="Arial"/>
          <w:sz w:val="22"/>
          <w:szCs w:val="22"/>
          <w:highlight w:val="yellow"/>
          <w:vertAlign w:val="baseline"/>
          <w:rtl w:val="0"/>
        </w:rPr>
        <w:t xml:space="preserve">Fica eleito FORO da Comarca de Santos-SP para dirimir quaisquer litígios referentes às obrigações assumidas no presente Termo.</w:t>
      </w:r>
    </w:p>
    <w:p w:rsidR="00000000" w:rsidDel="00000000" w:rsidP="00000000" w:rsidRDefault="00000000" w:rsidRPr="00000000" w14:paraId="000000B6">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7">
      <w:pPr>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Por ser a livre expressão da nossa vontade, firmamos o presente em 3 (três) vias de igual teor e forma, na presença de duas testemunhas, abaixo assinadas.</w:t>
      </w:r>
    </w:p>
    <w:p w:rsidR="00000000" w:rsidDel="00000000" w:rsidP="00000000" w:rsidRDefault="00000000" w:rsidRPr="00000000" w14:paraId="000000B8">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9">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A">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B">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C">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LOCAL, DATA</w:t>
      </w:r>
    </w:p>
    <w:p w:rsidR="00000000" w:rsidDel="00000000" w:rsidP="00000000" w:rsidRDefault="00000000" w:rsidRPr="00000000" w14:paraId="000000BE">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BF">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0">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_____________________________________</w:t>
      </w:r>
    </w:p>
    <w:p w:rsidR="00000000" w:rsidDel="00000000" w:rsidP="00000000" w:rsidRDefault="00000000" w:rsidRPr="00000000" w14:paraId="000000C1">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2">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3">
      <w:pPr>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TESTEMUNHAS:</w:t>
      </w:r>
      <w:r w:rsidDel="00000000" w:rsidR="00000000" w:rsidRPr="00000000">
        <w:rPr>
          <w:rtl w:val="0"/>
        </w:rPr>
      </w:r>
    </w:p>
    <w:p w:rsidR="00000000" w:rsidDel="00000000" w:rsidP="00000000" w:rsidRDefault="00000000" w:rsidRPr="00000000" w14:paraId="000000C4">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5">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6">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____________________________                              _____________________________</w:t>
      </w:r>
    </w:p>
    <w:p w:rsidR="00000000" w:rsidDel="00000000" w:rsidP="00000000" w:rsidRDefault="00000000" w:rsidRPr="00000000" w14:paraId="000000C7">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Nome                                                                             Nome   </w:t>
      </w:r>
    </w:p>
    <w:p w:rsidR="00000000" w:rsidDel="00000000" w:rsidP="00000000" w:rsidRDefault="00000000" w:rsidRPr="00000000" w14:paraId="000000C8">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RG                                                                                  RG</w:t>
      </w:r>
    </w:p>
    <w:p w:rsidR="00000000" w:rsidDel="00000000" w:rsidP="00000000" w:rsidRDefault="00000000" w:rsidRPr="00000000" w14:paraId="000000C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CPF                                                                                CPF</w:t>
      </w:r>
    </w:p>
    <w:p w:rsidR="00000000" w:rsidDel="00000000" w:rsidP="00000000" w:rsidRDefault="00000000" w:rsidRPr="00000000" w14:paraId="000000CA">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CB">
      <w:pPr>
        <w:jc w:val="center"/>
        <w:rPr>
          <w:rFonts w:ascii="Arial" w:cs="Arial" w:eastAsia="Arial" w:hAnsi="Arial"/>
          <w:sz w:val="22"/>
          <w:szCs w:val="22"/>
          <w:vertAlign w:val="baseline"/>
        </w:rPr>
      </w:pPr>
      <w:r w:rsidDel="00000000" w:rsidR="00000000" w:rsidRPr="00000000">
        <w:rPr>
          <w:rtl w:val="0"/>
        </w:rPr>
      </w:r>
    </w:p>
    <w:sectPr>
      <w:pgSz w:h="15840" w:w="12240" w:orient="portrait"/>
      <w:pgMar w:bottom="1417" w:top="1417" w:left="126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b w:val="1"/>
        <w:bCs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